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10440" w:firstLine="0"/>
        <w:contextualSpacing w:val="0"/>
      </w:pPr>
      <w:r w:rsidDel="00000000" w:rsidR="00000000" w:rsidRPr="00000000">
        <w:rPr>
          <w:rFonts w:ascii="Calibri" w:cs="Calibri" w:eastAsia="Calibri" w:hAnsi="Calibri"/>
          <w:b w:val="0"/>
          <w:sz w:val="28"/>
          <w:szCs w:val="28"/>
          <w:vertAlign w:val="baseline"/>
          <w:rtl w:val="0"/>
        </w:rPr>
        <w:t xml:space="preserve">   </w:t>
      </w:r>
    </w:p>
    <w:p w:rsidR="00000000" w:rsidDel="00000000" w:rsidP="00000000" w:rsidRDefault="00000000" w:rsidRPr="00000000">
      <w:pPr>
        <w:spacing w:after="0" w:before="0" w:line="240" w:lineRule="auto"/>
        <w:ind w:left="10440" w:firstLine="0"/>
        <w:contextualSpacing w:val="0"/>
      </w:pPr>
      <w:r w:rsidDel="00000000" w:rsidR="00000000" w:rsidRPr="00000000">
        <w:rPr>
          <w:rtl w:val="0"/>
        </w:rPr>
      </w:r>
    </w:p>
    <w:p w:rsidR="00000000" w:rsidDel="00000000" w:rsidP="00000000" w:rsidRDefault="00000000" w:rsidRPr="00000000">
      <w:pPr>
        <w:spacing w:after="0" w:before="0" w:line="240" w:lineRule="auto"/>
        <w:ind w:left="10440" w:firstLine="0"/>
        <w:contextualSpacing w:val="0"/>
      </w:pPr>
      <w:r w:rsidDel="00000000" w:rsidR="00000000" w:rsidRPr="00000000">
        <w:rPr>
          <w:rFonts w:ascii="Calibri" w:cs="Calibri" w:eastAsia="Calibri" w:hAnsi="Calibri"/>
          <w:b w:val="0"/>
          <w:sz w:val="28"/>
          <w:szCs w:val="28"/>
          <w:vertAlign w:val="baseline"/>
          <w:rtl w:val="0"/>
        </w:rPr>
        <w:t xml:space="preserve">УТВЕРЖДАЮ</w:t>
      </w:r>
    </w:p>
    <w:p w:rsidR="00000000" w:rsidDel="00000000" w:rsidP="00000000" w:rsidRDefault="00000000" w:rsidRPr="00000000">
      <w:pPr>
        <w:spacing w:after="0" w:before="0" w:line="240" w:lineRule="auto"/>
        <w:ind w:left="10440" w:firstLine="0"/>
        <w:contextualSpacing w:val="0"/>
      </w:pPr>
      <w:r w:rsidDel="00000000" w:rsidR="00000000" w:rsidRPr="00000000">
        <w:rPr>
          <w:rFonts w:ascii="Calibri" w:cs="Calibri" w:eastAsia="Calibri" w:hAnsi="Calibri"/>
          <w:b w:val="0"/>
          <w:sz w:val="28"/>
          <w:szCs w:val="28"/>
          <w:vertAlign w:val="baseline"/>
          <w:rtl w:val="0"/>
        </w:rPr>
        <w:t xml:space="preserve">Директор «Макеевский </w:t>
      </w:r>
    </w:p>
    <w:p w:rsidR="00000000" w:rsidDel="00000000" w:rsidP="00000000" w:rsidRDefault="00000000" w:rsidRPr="00000000">
      <w:pPr>
        <w:spacing w:after="0" w:before="0" w:line="240" w:lineRule="auto"/>
        <w:ind w:left="10440" w:firstLine="0"/>
        <w:contextualSpacing w:val="0"/>
      </w:pPr>
      <w:r w:rsidDel="00000000" w:rsidR="00000000" w:rsidRPr="00000000">
        <w:rPr>
          <w:rFonts w:ascii="Calibri" w:cs="Calibri" w:eastAsia="Calibri" w:hAnsi="Calibri"/>
          <w:b w:val="0"/>
          <w:sz w:val="28"/>
          <w:szCs w:val="28"/>
          <w:vertAlign w:val="baseline"/>
          <w:rtl w:val="0"/>
        </w:rPr>
        <w:t xml:space="preserve">промышленно-экономический  колледж»</w:t>
      </w:r>
    </w:p>
    <w:p w:rsidR="00000000" w:rsidDel="00000000" w:rsidP="00000000" w:rsidRDefault="00000000" w:rsidRPr="00000000">
      <w:pPr>
        <w:spacing w:after="0" w:before="0" w:line="240" w:lineRule="auto"/>
        <w:ind w:left="10440" w:firstLine="0"/>
        <w:contextualSpacing w:val="0"/>
      </w:pPr>
      <w:r w:rsidDel="00000000" w:rsidR="00000000" w:rsidRPr="00000000">
        <w:rPr>
          <w:rFonts w:ascii="Calibri" w:cs="Calibri" w:eastAsia="Calibri" w:hAnsi="Calibri"/>
          <w:b w:val="0"/>
          <w:sz w:val="28"/>
          <w:szCs w:val="28"/>
          <w:vertAlign w:val="baseline"/>
          <w:rtl w:val="0"/>
        </w:rPr>
        <w:t xml:space="preserve">_______________С.А. Бондаренко</w:t>
      </w:r>
    </w:p>
    <w:p w:rsidR="00000000" w:rsidDel="00000000" w:rsidP="00000000" w:rsidRDefault="00000000" w:rsidRPr="00000000">
      <w:pPr>
        <w:spacing w:after="0" w:before="0" w:line="240" w:lineRule="auto"/>
        <w:ind w:left="10440" w:firstLine="0"/>
        <w:contextualSpacing w:val="0"/>
      </w:pPr>
      <w:r w:rsidDel="00000000" w:rsidR="00000000" w:rsidRPr="00000000">
        <w:rPr>
          <w:rFonts w:ascii="Calibri" w:cs="Calibri" w:eastAsia="Calibri" w:hAnsi="Calibri"/>
          <w:b w:val="0"/>
          <w:sz w:val="28"/>
          <w:szCs w:val="28"/>
          <w:vertAlign w:val="baseline"/>
          <w:rtl w:val="0"/>
        </w:rPr>
        <w:t xml:space="preserve">«_____»____________ 20 __ г.</w:t>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sz w:val="28"/>
          <w:szCs w:val="28"/>
          <w:vertAlign w:val="baseline"/>
          <w:rtl w:val="0"/>
        </w:rPr>
        <w:t xml:space="preserve">УЧЕБНЫЙ ПЛАН</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ind w:left="2835" w:right="2237" w:firstLine="0"/>
        <w:contextualSpacing w:val="0"/>
        <w:jc w:val="center"/>
      </w:pPr>
      <w:r w:rsidDel="00000000" w:rsidR="00000000" w:rsidRPr="00000000">
        <w:rPr>
          <w:rFonts w:ascii="Calibri" w:cs="Calibri" w:eastAsia="Calibri" w:hAnsi="Calibri"/>
          <w:b w:val="0"/>
          <w:sz w:val="28"/>
          <w:szCs w:val="28"/>
          <w:vertAlign w:val="baseline"/>
          <w:rtl w:val="0"/>
        </w:rPr>
        <w:t xml:space="preserve">образовательного учреждения  среднего профессионального образования</w:t>
      </w:r>
    </w:p>
    <w:p w:rsidR="00000000" w:rsidDel="00000000" w:rsidP="00000000" w:rsidRDefault="00000000" w:rsidRPr="00000000">
      <w:pPr>
        <w:spacing w:after="0" w:before="0" w:line="276" w:lineRule="auto"/>
        <w:ind w:left="2835" w:right="2237" w:firstLine="0"/>
        <w:contextualSpacing w:val="0"/>
        <w:jc w:val="center"/>
      </w:pPr>
      <w:r w:rsidDel="00000000" w:rsidR="00000000" w:rsidRPr="00000000">
        <w:rPr>
          <w:rFonts w:ascii="Calibri" w:cs="Calibri" w:eastAsia="Calibri" w:hAnsi="Calibri"/>
          <w:b w:val="0"/>
          <w:sz w:val="28"/>
          <w:szCs w:val="28"/>
          <w:vertAlign w:val="baseline"/>
          <w:rtl w:val="0"/>
        </w:rPr>
        <w:t xml:space="preserve"> «Макеевский промышленно-экономический колледж»</w:t>
      </w:r>
      <w:r w:rsidDel="00000000" w:rsidR="00000000" w:rsidRPr="00000000">
        <w:rPr>
          <w:rtl w:val="0"/>
        </w:rPr>
      </w:r>
    </w:p>
    <w:p w:rsidR="00000000" w:rsidDel="00000000" w:rsidP="00000000" w:rsidRDefault="00000000" w:rsidRPr="00000000">
      <w:pPr>
        <w:spacing w:after="0" w:before="0" w:line="276" w:lineRule="auto"/>
        <w:ind w:left="2835" w:right="2237" w:firstLine="500"/>
        <w:contextualSpacing w:val="0"/>
        <w:jc w:val="center"/>
      </w:pPr>
      <w:r w:rsidDel="00000000" w:rsidR="00000000" w:rsidRPr="00000000">
        <w:rPr>
          <w:rFonts w:ascii="Calibri" w:cs="Calibri" w:eastAsia="Calibri" w:hAnsi="Calibri"/>
          <w:b w:val="0"/>
          <w:sz w:val="28"/>
          <w:szCs w:val="28"/>
          <w:vertAlign w:val="baseline"/>
          <w:rtl w:val="0"/>
        </w:rPr>
        <w:t xml:space="preserve">по специальности среднего профессионального образования</w:t>
      </w:r>
    </w:p>
    <w:p w:rsidR="00000000" w:rsidDel="00000000" w:rsidP="00000000" w:rsidRDefault="00000000" w:rsidRPr="00000000">
      <w:pPr>
        <w:spacing w:after="297" w:before="0" w:line="276" w:lineRule="auto"/>
        <w:ind w:left="2835" w:right="2237" w:firstLine="0"/>
        <w:contextualSpacing w:val="0"/>
        <w:jc w:val="center"/>
      </w:pPr>
      <w:r w:rsidDel="00000000" w:rsidR="00000000" w:rsidRPr="00000000">
        <w:rPr>
          <w:rFonts w:ascii="Calibri" w:cs="Calibri" w:eastAsia="Calibri" w:hAnsi="Calibri"/>
          <w:b w:val="0"/>
          <w:sz w:val="28"/>
          <w:szCs w:val="28"/>
          <w:vertAlign w:val="baseline"/>
          <w:rtl w:val="0"/>
        </w:rPr>
        <w:t xml:space="preserve">22.02.05 Обработка металлов давлением</w:t>
      </w:r>
    </w:p>
    <w:p w:rsidR="00000000" w:rsidDel="00000000" w:rsidP="00000000" w:rsidRDefault="00000000" w:rsidRPr="00000000">
      <w:pPr>
        <w:spacing w:after="297" w:before="0" w:line="276" w:lineRule="auto"/>
        <w:ind w:left="2835" w:right="2237" w:firstLine="0"/>
        <w:contextualSpacing w:val="0"/>
        <w:jc w:val="center"/>
      </w:pPr>
      <w:r w:rsidDel="00000000" w:rsidR="00000000" w:rsidRPr="00000000">
        <w:rPr>
          <w:rFonts w:ascii="Calibri" w:cs="Calibri" w:eastAsia="Calibri" w:hAnsi="Calibri"/>
          <w:b w:val="0"/>
          <w:sz w:val="28"/>
          <w:szCs w:val="28"/>
          <w:vertAlign w:val="baseline"/>
          <w:rtl w:val="0"/>
        </w:rPr>
        <w:t xml:space="preserve">по программе базовой  подготовки</w:t>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sz w:val="28"/>
          <w:szCs w:val="28"/>
          <w:vertAlign w:val="baseline"/>
          <w:rtl w:val="0"/>
        </w:rPr>
        <w:t xml:space="preserve">Квалификация: техник</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sz w:val="28"/>
          <w:szCs w:val="28"/>
          <w:vertAlign w:val="baseline"/>
          <w:rtl w:val="0"/>
        </w:rPr>
        <w:t xml:space="preserve">Форма обучения -  очная</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sz w:val="28"/>
          <w:szCs w:val="28"/>
          <w:vertAlign w:val="baseline"/>
          <w:rtl w:val="0"/>
        </w:rPr>
        <w:t xml:space="preserve">Нормативный срок обучения – 3 года и 10 мес.</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sz w:val="28"/>
          <w:szCs w:val="28"/>
          <w:vertAlign w:val="baseline"/>
          <w:rtl w:val="0"/>
        </w:rPr>
        <w:t xml:space="preserve">на базе основного общего образования</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8"/>
          <w:szCs w:val="28"/>
          <w:vertAlign w:val="baseline"/>
          <w:rtl w:val="0"/>
        </w:rPr>
        <w:t xml:space="preserve">Профиль получаемого профессионального образования: технический профиль</w:t>
      </w: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8"/>
          <w:szCs w:val="28"/>
          <w:vertAlign w:val="baseline"/>
          <w:rtl w:val="0"/>
        </w:rPr>
        <w:t xml:space="preserve">1. Сводные данные по бюджету времени (в неделях)</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bl>
      <w:tblPr>
        <w:tblStyle w:val="Table1"/>
        <w:bidi w:val="0"/>
        <w:tblW w:w="14927.0" w:type="dxa"/>
        <w:jc w:val="center"/>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8"/>
        <w:gridCol w:w="2595"/>
        <w:gridCol w:w="1261"/>
        <w:gridCol w:w="1847"/>
        <w:gridCol w:w="1920"/>
        <w:gridCol w:w="1982"/>
        <w:gridCol w:w="2078"/>
        <w:gridCol w:w="1367"/>
        <w:gridCol w:w="819"/>
        <w:tblGridChange w:id="0">
          <w:tblGrid>
            <w:gridCol w:w="1058"/>
            <w:gridCol w:w="2595"/>
            <w:gridCol w:w="1261"/>
            <w:gridCol w:w="1847"/>
            <w:gridCol w:w="1920"/>
            <w:gridCol w:w="1982"/>
            <w:gridCol w:w="2078"/>
            <w:gridCol w:w="1367"/>
            <w:gridCol w:w="819"/>
          </w:tblGrid>
        </w:tblGridChange>
      </w:tblGrid>
      <w:tr>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Курсы</w:t>
            </w:r>
            <w:r w:rsidDel="00000000" w:rsidR="00000000" w:rsidRPr="00000000">
              <w:rPr>
                <w:rtl w:val="0"/>
              </w:rPr>
            </w:r>
          </w:p>
        </w:tc>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Обучение по дисциплинам и междисциплинарным курсам</w:t>
            </w:r>
            <w:r w:rsidDel="00000000" w:rsidR="00000000" w:rsidRPr="00000000">
              <w:rPr>
                <w:rtl w:val="0"/>
              </w:rPr>
            </w:r>
          </w:p>
        </w:tc>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Учебная практика</w:t>
            </w:r>
            <w:r w:rsidDel="00000000" w:rsidR="00000000" w:rsidRPr="00000000">
              <w:rPr>
                <w:rtl w:val="0"/>
              </w:rPr>
            </w:r>
          </w:p>
        </w:tc>
        <w:tc>
          <w:tcPr>
            <w:gridSpan w:val="2"/>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Производственная практика</w:t>
            </w:r>
            <w:r w:rsidDel="00000000" w:rsidR="00000000" w:rsidRPr="00000000">
              <w:rPr>
                <w:rtl w:val="0"/>
              </w:rPr>
            </w:r>
          </w:p>
        </w:tc>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Промежуточная аттестация</w:t>
            </w:r>
            <w:r w:rsidDel="00000000" w:rsidR="00000000" w:rsidRPr="00000000">
              <w:rPr>
                <w:rtl w:val="0"/>
              </w:rPr>
            </w:r>
          </w:p>
        </w:tc>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Государственная итоговая аттестация</w:t>
            </w:r>
            <w:r w:rsidDel="00000000" w:rsidR="00000000" w:rsidRPr="00000000">
              <w:rPr>
                <w:rtl w:val="0"/>
              </w:rPr>
            </w:r>
          </w:p>
        </w:tc>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Каникулы</w:t>
            </w:r>
            <w:r w:rsidDel="00000000" w:rsidR="00000000" w:rsidRPr="00000000">
              <w:rPr>
                <w:rtl w:val="0"/>
              </w:rPr>
            </w:r>
          </w:p>
        </w:tc>
        <w:tc>
          <w:tcPr>
            <w:vMerge w:val="restart"/>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Всего</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по профилю специальности</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преддипломная</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7</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8</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9</w:t>
            </w:r>
            <w:r w:rsidDel="00000000" w:rsidR="00000000" w:rsidRPr="00000000">
              <w:rPr>
                <w:rtl w:val="0"/>
              </w:rPr>
            </w:r>
          </w:p>
        </w:tc>
      </w:tr>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sz w:val="22"/>
                <w:szCs w:val="22"/>
                <w:vertAlign w:val="baseline"/>
                <w:rtl w:val="0"/>
              </w:rPr>
              <w:t xml:space="preserve">I </w:t>
            </w:r>
            <w:r w:rsidDel="00000000" w:rsidR="00000000" w:rsidRPr="00000000">
              <w:rPr>
                <w:rFonts w:ascii="Calibri" w:cs="Calibri" w:eastAsia="Calibri" w:hAnsi="Calibri"/>
                <w:b w:val="0"/>
                <w:sz w:val="20"/>
                <w:szCs w:val="20"/>
                <w:vertAlign w:val="baseline"/>
                <w:rtl w:val="0"/>
              </w:rPr>
              <w:t xml:space="preserve">курс</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41</w:t>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w:t>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52</w:t>
            </w:r>
          </w:p>
        </w:tc>
      </w:tr>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sz w:val="22"/>
                <w:szCs w:val="22"/>
                <w:vertAlign w:val="baseline"/>
                <w:rtl w:val="0"/>
              </w:rPr>
              <w:t xml:space="preserve">II </w:t>
            </w:r>
            <w:r w:rsidDel="00000000" w:rsidR="00000000" w:rsidRPr="00000000">
              <w:rPr>
                <w:rFonts w:ascii="Calibri" w:cs="Calibri" w:eastAsia="Calibri" w:hAnsi="Calibri"/>
                <w:b w:val="0"/>
                <w:sz w:val="20"/>
                <w:szCs w:val="20"/>
                <w:vertAlign w:val="baseline"/>
                <w:rtl w:val="0"/>
              </w:rPr>
              <w:t xml:space="preserve">курс</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5</w:t>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2</w:t>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52</w:t>
            </w:r>
          </w:p>
        </w:tc>
      </w:tr>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sz w:val="22"/>
                <w:szCs w:val="22"/>
                <w:vertAlign w:val="baseline"/>
                <w:rtl w:val="0"/>
              </w:rPr>
              <w:t xml:space="preserve">III</w:t>
            </w:r>
            <w:r w:rsidDel="00000000" w:rsidR="00000000" w:rsidRPr="00000000">
              <w:rPr>
                <w:rFonts w:ascii="Calibri" w:cs="Calibri" w:eastAsia="Calibri" w:hAnsi="Calibri"/>
                <w:b w:val="0"/>
                <w:sz w:val="20"/>
                <w:szCs w:val="20"/>
                <w:vertAlign w:val="baseline"/>
                <w:rtl w:val="0"/>
              </w:rPr>
              <w:t xml:space="preserve"> курс</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37</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2</w:t>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2</w:t>
            </w:r>
          </w:p>
        </w:tc>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52</w:t>
            </w:r>
          </w:p>
        </w:tc>
      </w:tr>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0"/>
                <w:sz w:val="22"/>
                <w:szCs w:val="22"/>
                <w:vertAlign w:val="baseline"/>
                <w:rtl w:val="0"/>
              </w:rPr>
              <w:t xml:space="preserve">IV</w:t>
            </w:r>
            <w:r w:rsidDel="00000000" w:rsidR="00000000" w:rsidRPr="00000000">
              <w:rPr>
                <w:rFonts w:ascii="Calibri" w:cs="Calibri" w:eastAsia="Calibri" w:hAnsi="Calibri"/>
                <w:b w:val="0"/>
                <w:sz w:val="20"/>
                <w:szCs w:val="20"/>
                <w:vertAlign w:val="baseline"/>
                <w:rtl w:val="0"/>
              </w:rPr>
              <w:t xml:space="preserve"> курс</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17</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43</w:t>
            </w:r>
          </w:p>
        </w:tc>
      </w:tr>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Всего</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129</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7</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14</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4</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6</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33</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199</w:t>
            </w:r>
            <w:r w:rsidDel="00000000" w:rsidR="00000000" w:rsidRPr="00000000">
              <w:rPr>
                <w:rtl w:val="0"/>
              </w:rPr>
            </w:r>
          </w:p>
        </w:tc>
      </w:tr>
    </w:tbl>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8"/>
          <w:szCs w:val="28"/>
          <w:vertAlign w:val="baseline"/>
          <w:rtl w:val="0"/>
        </w:rPr>
        <w:t xml:space="preserve">2. План учебного процесса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tbl>
      <w:tblPr>
        <w:tblStyle w:val="Table2"/>
        <w:bidi w:val="0"/>
        <w:tblW w:w="15691.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2787"/>
        <w:gridCol w:w="1260"/>
        <w:gridCol w:w="720"/>
        <w:gridCol w:w="52"/>
        <w:gridCol w:w="709"/>
        <w:gridCol w:w="679"/>
        <w:gridCol w:w="567"/>
        <w:gridCol w:w="567"/>
        <w:gridCol w:w="58"/>
        <w:gridCol w:w="509"/>
        <w:gridCol w:w="751"/>
        <w:gridCol w:w="720"/>
        <w:gridCol w:w="900"/>
        <w:gridCol w:w="720"/>
        <w:gridCol w:w="708"/>
        <w:gridCol w:w="756"/>
        <w:gridCol w:w="709"/>
        <w:gridCol w:w="709"/>
        <w:gridCol w:w="709"/>
        <w:tblGridChange w:id="0">
          <w:tblGrid>
            <w:gridCol w:w="1101"/>
            <w:gridCol w:w="2787"/>
            <w:gridCol w:w="1260"/>
            <w:gridCol w:w="720"/>
            <w:gridCol w:w="52"/>
            <w:gridCol w:w="709"/>
            <w:gridCol w:w="679"/>
            <w:gridCol w:w="567"/>
            <w:gridCol w:w="567"/>
            <w:gridCol w:w="58"/>
            <w:gridCol w:w="509"/>
            <w:gridCol w:w="751"/>
            <w:gridCol w:w="720"/>
            <w:gridCol w:w="900"/>
            <w:gridCol w:w="720"/>
            <w:gridCol w:w="708"/>
            <w:gridCol w:w="756"/>
            <w:gridCol w:w="709"/>
            <w:gridCol w:w="709"/>
            <w:gridCol w:w="709"/>
          </w:tblGrid>
        </w:tblGridChange>
      </w:tblGrid>
      <w:tr>
        <w:trPr>
          <w:trHeight w:val="700" w:hRule="atLeast"/>
        </w:trPr>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Индекс</w:t>
            </w:r>
            <w:r w:rsidDel="00000000" w:rsidR="00000000" w:rsidRPr="00000000">
              <w:rPr>
                <w:rtl w:val="0"/>
              </w:rPr>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Наименование циклов, дисциплин, профессиональных модулей, МДК, практик</w:t>
            </w:r>
            <w:r w:rsidDel="00000000" w:rsidR="00000000" w:rsidRPr="00000000">
              <w:rPr>
                <w:rtl w:val="0"/>
              </w:rPr>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Формы промежуточной аттестации</w:t>
            </w:r>
            <w:r w:rsidDel="00000000" w:rsidR="00000000" w:rsidRPr="00000000">
              <w:rPr>
                <w:rtl w:val="0"/>
              </w:rPr>
            </w:r>
          </w:p>
        </w:tc>
        <w:tc>
          <w:tcPr>
            <w:gridSpan w:val="9"/>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Учебная нагрузка обучающихся (час.)</w:t>
            </w:r>
            <w:r w:rsidDel="00000000" w:rsidR="00000000" w:rsidRPr="00000000">
              <w:rPr>
                <w:rtl w:val="0"/>
              </w:rPr>
            </w:r>
          </w:p>
        </w:tc>
        <w:tc>
          <w:tcPr>
            <w:gridSpan w:val="8"/>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Распределение обязательной нагрузки по курсам и семестрам (час. в семестр)</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Merge w:val="restart"/>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Максимальна я</w:t>
            </w:r>
            <w:r w:rsidDel="00000000" w:rsidR="00000000" w:rsidRPr="00000000">
              <w:rPr>
                <w:rtl w:val="0"/>
              </w:rPr>
            </w:r>
          </w:p>
        </w:tc>
        <w:tc>
          <w:tcPr>
            <w:gridSpan w:val="7"/>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Обязательная аудиторная</w:t>
            </w:r>
            <w:r w:rsidDel="00000000" w:rsidR="00000000" w:rsidRPr="00000000">
              <w:rPr>
                <w:rtl w:val="0"/>
              </w:rPr>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Самостоятельная работа</w:t>
            </w:r>
            <w:r w:rsidDel="00000000" w:rsidR="00000000" w:rsidRPr="00000000">
              <w:rPr>
                <w:rtl w:val="0"/>
              </w:rPr>
            </w:r>
          </w:p>
        </w:tc>
        <w:tc>
          <w:tcPr>
            <w:gridSpan w:val="2"/>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I курс</w:t>
            </w:r>
          </w:p>
        </w:tc>
        <w:tc>
          <w:tcPr>
            <w:gridSpan w:val="2"/>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II курс</w:t>
            </w:r>
          </w:p>
        </w:tc>
        <w:tc>
          <w:tcPr>
            <w:gridSpan w:val="2"/>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III курс</w:t>
            </w:r>
          </w:p>
        </w:tc>
        <w:tc>
          <w:tcPr>
            <w:gridSpan w:val="2"/>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IV курс</w:t>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gridSpan w:val="2"/>
            <w:vMerge w:val="restart"/>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Всего занятий</w:t>
            </w:r>
            <w:r w:rsidDel="00000000" w:rsidR="00000000" w:rsidRPr="00000000">
              <w:rPr>
                <w:rtl w:val="0"/>
              </w:rPr>
            </w:r>
          </w:p>
        </w:tc>
        <w:tc>
          <w:tcPr>
            <w:gridSpan w:val="5"/>
            <w:tcBorders>
              <w:bottom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в т. ч.</w:t>
            </w:r>
          </w:p>
        </w:tc>
        <w:tc>
          <w:tcPr>
            <w:vMerge w:val="continue"/>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 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16 </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2 </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23</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3 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15 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4 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19 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5 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16</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 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6 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21</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7 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17</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8 сем.</w:t>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нед.</w:t>
            </w:r>
          </w:p>
        </w:tc>
      </w:tr>
      <w:tr>
        <w:trPr>
          <w:trHeight w:val="202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gridSpan w:val="2"/>
            <w:vMerge w:val="continue"/>
          </w:tcPr>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Лекций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Лабораторные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Практ. занятий, вкл. семинары</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Курсовых проектов (работ)</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2</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4</w:t>
            </w:r>
            <w:r w:rsidDel="00000000" w:rsidR="00000000" w:rsidRPr="00000000">
              <w:rPr>
                <w:rtl w:val="0"/>
              </w:rPr>
            </w:r>
          </w:p>
        </w:tc>
        <w:tc>
          <w:tcPr>
            <w:gridSpan w:val="2"/>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5</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6</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7</w:t>
            </w:r>
            <w:r w:rsidDel="00000000" w:rsidR="00000000" w:rsidRPr="00000000">
              <w:rPr>
                <w:rtl w:val="0"/>
              </w:rPr>
            </w:r>
          </w:p>
        </w:tc>
        <w:tc>
          <w:tcPr>
            <w:gridSpan w:val="2"/>
            <w:tcBorders>
              <w:top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8</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9</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10</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11</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12</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13</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14</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15</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16</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17</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18</w:t>
            </w:r>
            <w:r w:rsidDel="00000000" w:rsidR="00000000" w:rsidRPr="00000000">
              <w:rPr>
                <w:rtl w:val="0"/>
              </w:rPr>
            </w:r>
          </w:p>
        </w:tc>
      </w:tr>
      <w:tr>
        <w:tc>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2"/>
                <w:szCs w:val="22"/>
                <w:vertAlign w:val="baseline"/>
                <w:rtl w:val="0"/>
              </w:rPr>
              <w:t xml:space="preserve">ОД.00</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Общеобразовательный цикл </w:t>
            </w:r>
            <w:r w:rsidDel="00000000" w:rsidR="00000000" w:rsidRPr="00000000">
              <w:rPr>
                <w:rFonts w:ascii="Calibri" w:cs="Calibri" w:eastAsia="Calibri" w:hAnsi="Calibri"/>
                <w:b w:val="0"/>
                <w:sz w:val="22"/>
                <w:szCs w:val="22"/>
                <w:vertAlign w:val="baseline"/>
                <w:rtl w:val="0"/>
              </w:rPr>
              <w:t xml:space="preserve"> </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2104</w:t>
            </w:r>
            <w:r w:rsidDel="00000000" w:rsidR="00000000" w:rsidRPr="00000000">
              <w:rPr>
                <w:rtl w:val="0"/>
              </w:rPr>
            </w:r>
          </w:p>
        </w:tc>
        <w:tc>
          <w:tcPr>
            <w:gridSpan w:val="2"/>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1404</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1012</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62</w:t>
            </w:r>
            <w:r w:rsidDel="00000000" w:rsidR="00000000" w:rsidRPr="00000000">
              <w:rPr>
                <w:rtl w:val="0"/>
              </w:rPr>
            </w:r>
          </w:p>
        </w:tc>
        <w:tc>
          <w:tcPr>
            <w:gridSpan w:val="2"/>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330</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700</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vertAlign w:val="baseline"/>
                <w:rtl w:val="0"/>
              </w:rPr>
              <w:t xml:space="preserve">ОДБ</w:t>
            </w: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Базовые дисциплины</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vertAlign w:val="baseline"/>
                <w:rtl w:val="0"/>
              </w:rPr>
              <w:t xml:space="preserve">1516</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vertAlign w:val="baseline"/>
                <w:rtl w:val="0"/>
              </w:rPr>
              <w:t xml:space="preserve">1014</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vertAlign w:val="baseline"/>
                <w:rtl w:val="0"/>
              </w:rPr>
              <w:t xml:space="preserve">662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vertAlign w:val="baseline"/>
                <w:rtl w:val="0"/>
              </w:rPr>
              <w:t xml:space="preserve">22</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vertAlign w:val="baseline"/>
                <w:rtl w:val="0"/>
              </w:rPr>
              <w:t xml:space="preserve">330</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vertAlign w:val="baseline"/>
                <w:rtl w:val="0"/>
              </w:rPr>
              <w:t xml:space="preserve">502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ОДБ.01</w:t>
            </w: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Русский язык</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Э, Э</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116</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78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78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ОДБ.02</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Литература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 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176</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3/69</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ОДБ.03</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Украинский язык и литература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 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176</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3/69</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ОДБ.04</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Иностранный язык</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  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176</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3/69</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ОДБ.05</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История Отечества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54</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15</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ОДБ.06</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Всемирная история</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68</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ОДБ.07</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Экономика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48</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ОДБ.08</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Право</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68</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ОДБ.09</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Химия</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68</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30</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ОДБ.10</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Биология</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48</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20</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6</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ОДБ.11</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География</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48</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rPr>
          <w:trHeight w:val="120" w:hRule="atLeast"/>
        </w:trP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ОДБ.12</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Информатика и ИКТ</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 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116</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78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ОДБ.13</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Компьютерная графика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68</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30</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2/46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ОДБ.14</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Мировая художественная культура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48</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ОДБ.15</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Физическая культура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 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176</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117</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3/48</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3/69</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ОДБ.16</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ОБЖ</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ДЗ</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48</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16</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2/32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rPr>
          <w:trHeight w:val="320" w:hRule="atLeast"/>
        </w:trPr>
        <w:tc>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2"/>
                <w:szCs w:val="22"/>
                <w:vertAlign w:val="baseline"/>
                <w:rtl w:val="0"/>
              </w:rPr>
              <w:t xml:space="preserve">ОДП</w:t>
            </w: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sz w:val="22"/>
                <w:szCs w:val="22"/>
                <w:vertAlign w:val="baseline"/>
                <w:rtl w:val="0"/>
              </w:rPr>
              <w:t xml:space="preserve">Профильные дисциплины </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gridSpan w:val="2"/>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588</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390</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350</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40</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gridSpan w:val="2"/>
            <w:tcBorders>
              <w:top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198</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ОДП.1</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Математика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Э, Э</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294</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195</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195</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99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5/80</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115/5</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ОДП.2</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vertAlign w:val="baseline"/>
                <w:rtl w:val="0"/>
              </w:rPr>
              <w:t xml:space="preserve">Физика</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Э, Э</w:t>
            </w:r>
            <w:r w:rsidDel="00000000" w:rsidR="00000000" w:rsidRPr="00000000">
              <w:rPr>
                <w:rtl w:val="0"/>
              </w:rPr>
            </w:r>
          </w:p>
        </w:tc>
        <w:tc>
          <w:tcPr>
            <w:gridSpan w:val="2"/>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294</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195</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155</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40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99</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5/80</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vertAlign w:val="baseline"/>
                <w:rtl w:val="0"/>
              </w:rPr>
              <w:t xml:space="preserve">115/5</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rPr>
          <w:trHeight w:val="34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ОГСЭ.00</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Общий гуманитарный и социально-экономический цикл</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791</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517</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85</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432</w:t>
            </w: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274</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ОГСЭ.01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Основы философии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З</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tc>
        <w:tc>
          <w:tcPr>
            <w:gridSpan w:val="2"/>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ОГСЭ.02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color w:val="000000"/>
                <w:sz w:val="22"/>
                <w:szCs w:val="22"/>
                <w:highlight w:val="white"/>
                <w:vertAlign w:val="baseline"/>
                <w:rtl w:val="0"/>
              </w:rPr>
              <w:t xml:space="preserve">Отечественная история</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75</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53</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w:t>
            </w:r>
          </w:p>
        </w:tc>
        <w:tc>
          <w:tcPr>
            <w:gridSpan w:val="2"/>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5/75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ОГСЭ.03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Иностранный язык</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З/ДЗ/З/ДЗ/ДЗ</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176</w:t>
            </w:r>
          </w:p>
        </w:tc>
        <w:tc>
          <w:tcPr>
            <w:gridSpan w:val="2"/>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ОГСЭ.04</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Физическая культура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З/З/ -/З/ДЗ</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176</w:t>
            </w:r>
          </w:p>
        </w:tc>
        <w:tc>
          <w:tcPr>
            <w:gridSpan w:val="2"/>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ОГСЭ.05</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Русский и украинский язык профессиональной направленности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42</w:t>
            </w:r>
          </w:p>
        </w:tc>
        <w:tc>
          <w:tcPr>
            <w:gridSpan w:val="2"/>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39</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ЕН.00</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Математический и общий естественнонаучный  цикл</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192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128</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90</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38</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64</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ЕН.01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Математика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90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60</w:t>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42</w:t>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w:t>
            </w:r>
          </w:p>
        </w:tc>
        <w:tc>
          <w:tcPr>
            <w:gridSpan w:val="2"/>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ЕН.02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Информатика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68</w:t>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w:t>
            </w:r>
          </w:p>
        </w:tc>
        <w:tc>
          <w:tcPr>
            <w:gridSpan w:val="2"/>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П.00</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Профессиональный учебный цикл </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2"/>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76" w:lineRule="auto"/>
        <w:contextualSpacing w:val="0"/>
      </w:pPr>
      <w:r w:rsidDel="00000000" w:rsidR="00000000" w:rsidRPr="00000000">
        <w:rPr>
          <w:rtl w:val="0"/>
        </w:rPr>
      </w:r>
    </w:p>
    <w:tbl>
      <w:tblPr>
        <w:tblStyle w:val="Table3"/>
        <w:bidi w:val="0"/>
        <w:tblW w:w="15579.00000000000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2787"/>
        <w:gridCol w:w="1324"/>
        <w:gridCol w:w="656"/>
        <w:gridCol w:w="761"/>
        <w:gridCol w:w="567"/>
        <w:gridCol w:w="567"/>
        <w:gridCol w:w="567"/>
        <w:gridCol w:w="567"/>
        <w:gridCol w:w="567"/>
        <w:gridCol w:w="904"/>
        <w:gridCol w:w="900"/>
        <w:gridCol w:w="720"/>
        <w:gridCol w:w="708"/>
        <w:gridCol w:w="756"/>
        <w:gridCol w:w="709"/>
        <w:gridCol w:w="709"/>
        <w:gridCol w:w="709"/>
        <w:tblGridChange w:id="0">
          <w:tblGrid>
            <w:gridCol w:w="1101"/>
            <w:gridCol w:w="2787"/>
            <w:gridCol w:w="1324"/>
            <w:gridCol w:w="656"/>
            <w:gridCol w:w="761"/>
            <w:gridCol w:w="567"/>
            <w:gridCol w:w="567"/>
            <w:gridCol w:w="567"/>
            <w:gridCol w:w="567"/>
            <w:gridCol w:w="567"/>
            <w:gridCol w:w="904"/>
            <w:gridCol w:w="900"/>
            <w:gridCol w:w="720"/>
            <w:gridCol w:w="708"/>
            <w:gridCol w:w="756"/>
            <w:gridCol w:w="709"/>
            <w:gridCol w:w="709"/>
            <w:gridCol w:w="709"/>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ОП.00</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Общепрофессиональные дисциплины</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0"/>
                <w:szCs w:val="20"/>
                <w:vertAlign w:val="baseline"/>
                <w:rtl w:val="0"/>
              </w:rPr>
              <w:t xml:space="preserve">1532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1049</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587</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22</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410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528</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Инженерная графика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83</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Техническая механика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90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Электротехника и электроника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90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ОП.04</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Материаловедение</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150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4/76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ОП.05</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Метрология, стандартизация и сертификация</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ОП.06</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Теплотехника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8/128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ОП.07</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Основы металлургического производства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ОП.08</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Химические и физико-химические методы анализа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ОП.09</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Правовое обеспечение профессиональной деятельности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ОП.10</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Основы экономики организации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138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96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6/96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Менеджмент</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Безопасность жизнедеятельности</w:t>
            </w:r>
          </w:p>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Компьютерная графика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27</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4/76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ОП.14</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Энергосберегающие технологии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27</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4/76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ОП.15</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Основы промышленного водоснабжения и промвентиляции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109</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ОП.16</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Современные системы       автоматизированного компьютерного проектирования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ОП.17</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Эффективное поведение на рынке труда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ПМ.00</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Профессиональные модули </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ПМ.01</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Планирование и организация работы цеха обработки металлов давлением</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Эком(МДК.01.01+01.02+01.03)</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353</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310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160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78</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115</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МДК.01.01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Основы проектирования цеха обработки металлов давлением и его грузопотоки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МДК.01.02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Планирование, организация производства и экономика цеха обработки металлов давлением</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151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49</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6/102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МДК.01.03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Техническая эксплуатация оборудования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ПП.01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Производственная практика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r>
      <w:tr>
        <w:tc>
          <w:tcPr>
            <w:vAlign w:val="center"/>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2"/>
                <w:szCs w:val="22"/>
                <w:vertAlign w:val="baseline"/>
                <w:rtl w:val="0"/>
              </w:rPr>
              <w:t xml:space="preserve">ПМ.02</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1"/>
                <w:sz w:val="22"/>
                <w:szCs w:val="22"/>
                <w:vertAlign w:val="baseline"/>
                <w:rtl w:val="0"/>
              </w:rPr>
              <w:t xml:space="preserve">Оборудование цехов обработки металлов давлением, наладка и контроль за его работой</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Эк(02.01+02.02)</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252</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240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116</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2</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50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84</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МДК.02.01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Оборудование цехов обработки металлов давлением</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МДК.02.02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Электрооборудование цехов обработки металлов давлением</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42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ПП.02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Производственная практика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ПМ.03</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Подготовка и ведение технологического процесса обработки металлов давлением</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Эк(03.01+03.03)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777</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736</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346</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28</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116</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30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257</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МДК.03.01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Теория обработки металлов давлением</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114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6/114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МДК.03.02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Технологические процессы обработки металлов давлением</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ДЗ/ДЗ/Э</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436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292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6/126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6/102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МДК.03.03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Термическая обработка металлов и сплавов</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171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114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57</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6/114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ПП.03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Производственная практика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216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216</w:t>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УП.03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Учебная практика (информационно-компьютерные технологии  проектировании тех. процессов )</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ПМ.04</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Контроль за соблюдением технологии производства и качеством выпускаемой продукции</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523</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477</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199</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132</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190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МДК.04.01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Автоматизация технологических процессов</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МДК.04.02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Информационные технологии в профессиональной деятельности</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222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148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4/64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МДК.04.03</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Метрологическое обеспечение</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120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80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5/80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МДК.04.04</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Управление качеством  (выбор.)</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118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63</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45</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3/63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ПП.04</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Производственная практика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ПМ.05</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Обеспечение экологической и промышленной безопасности</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Эк(05.01+05.02)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218</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219</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81</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6</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40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20</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71</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МДК.05.01</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Экология металлургического производства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63</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21</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МДК.05.02</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Промышленная безопасность и охрана труда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155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105</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55</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24</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50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0"/>
                <w:szCs w:val="20"/>
                <w:vertAlign w:val="baseline"/>
                <w:rtl w:val="0"/>
              </w:rPr>
              <w:t xml:space="preserve">5/105</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ПП.05</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Производственная практика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ДЗ (ПП.01+02+03+04)</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72</w:t>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ПМ.06</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Выполнение работ по одной или нескольким профессиям рабочих, должностям служащим</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Экв</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102</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248</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48</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2"/>
                <w:szCs w:val="22"/>
                <w:vertAlign w:val="baseline"/>
                <w:rtl w:val="0"/>
              </w:rPr>
              <w:t xml:space="preserve">20</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Обучение теоретическим основам подготовки по рабочим профессиям</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102</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68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48</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20</w:t>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2/30</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2/38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УП.06</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Учебная практика (ознакомительная)</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36</w:t>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УП.06</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Учебная практика (слесарно-механическая)</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108</w:t>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108</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200" w:before="0" w:line="276" w:lineRule="auto"/>
              <w:contextualSpacing w:val="0"/>
              <w:jc w:val="center"/>
            </w:pPr>
            <w:r w:rsidDel="00000000" w:rsidR="00000000" w:rsidRPr="00000000">
              <w:rPr>
                <w:rtl w:val="0"/>
              </w:rPr>
            </w:r>
          </w:p>
        </w:tc>
      </w:tr>
      <w:tr>
        <w:trPr>
          <w:trHeight w:val="28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ПП.06</w:t>
            </w:r>
          </w:p>
        </w:tc>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2"/>
                <w:szCs w:val="22"/>
                <w:vertAlign w:val="baseline"/>
                <w:rtl w:val="0"/>
              </w:rPr>
              <w:t xml:space="preserve">Производственная практика</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36</w:t>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36</w:t>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76" w:lineRule="auto"/>
              <w:contextualSpacing w:val="0"/>
            </w:pPr>
            <w:r w:rsidDel="00000000" w:rsidR="00000000" w:rsidRPr="00000000">
              <w:rPr>
                <w:rtl w:val="0"/>
              </w:rPr>
            </w:r>
          </w:p>
        </w:tc>
        <w:tc>
          <w:tcPr/>
          <w:p w:rsidR="00000000" w:rsidDel="00000000" w:rsidP="00000000" w:rsidRDefault="00000000" w:rsidRPr="00000000">
            <w:pPr>
              <w:spacing w:after="0" w:before="0" w:line="276"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0"/>
                <w:szCs w:val="20"/>
                <w:vertAlign w:val="baseline"/>
                <w:rtl w:val="0"/>
              </w:rPr>
              <w:t xml:space="preserve">ПДП</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0"/>
                <w:szCs w:val="20"/>
                <w:vertAlign w:val="baseline"/>
                <w:rtl w:val="0"/>
              </w:rPr>
              <w:t xml:space="preserve">Преддипломная практика </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4</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нед</w:t>
            </w:r>
            <w:r w:rsidDel="00000000" w:rsidR="00000000" w:rsidRPr="00000000">
              <w:rPr>
                <w:rtl w:val="0"/>
              </w:rPr>
            </w:r>
          </w:p>
        </w:tc>
      </w:tr>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0"/>
                <w:szCs w:val="20"/>
                <w:vertAlign w:val="baseline"/>
                <w:rtl w:val="0"/>
              </w:rPr>
              <w:t xml:space="preserve">ГИА</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color w:val="000000"/>
                <w:sz w:val="20"/>
                <w:szCs w:val="20"/>
                <w:vertAlign w:val="baseline"/>
                <w:rtl w:val="0"/>
              </w:rPr>
              <w:t xml:space="preserve">Государственная итоговая аттестация</w:t>
            </w: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6</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нед</w:t>
            </w:r>
            <w:r w:rsidDel="00000000" w:rsidR="00000000" w:rsidRPr="00000000">
              <w:rPr>
                <w:rtl w:val="0"/>
              </w:rPr>
            </w:r>
          </w:p>
        </w:tc>
      </w:tr>
    </w:tbl>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tbl>
      <w:tblPr>
        <w:tblStyle w:val="Table4"/>
        <w:bidi w:val="0"/>
        <w:tblW w:w="15579.000000000004"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3118"/>
        <w:gridCol w:w="993"/>
        <w:gridCol w:w="708"/>
        <w:gridCol w:w="709"/>
        <w:gridCol w:w="567"/>
        <w:gridCol w:w="567"/>
        <w:gridCol w:w="567"/>
        <w:gridCol w:w="567"/>
        <w:gridCol w:w="567"/>
        <w:gridCol w:w="904"/>
        <w:gridCol w:w="900"/>
        <w:gridCol w:w="720"/>
        <w:gridCol w:w="708"/>
        <w:gridCol w:w="756"/>
        <w:gridCol w:w="709"/>
        <w:gridCol w:w="709"/>
        <w:gridCol w:w="709"/>
        <w:tblGridChange w:id="0">
          <w:tblGrid>
            <w:gridCol w:w="1101"/>
            <w:gridCol w:w="3118"/>
            <w:gridCol w:w="993"/>
            <w:gridCol w:w="708"/>
            <w:gridCol w:w="709"/>
            <w:gridCol w:w="567"/>
            <w:gridCol w:w="567"/>
            <w:gridCol w:w="567"/>
            <w:gridCol w:w="567"/>
            <w:gridCol w:w="567"/>
            <w:gridCol w:w="904"/>
            <w:gridCol w:w="900"/>
            <w:gridCol w:w="720"/>
            <w:gridCol w:w="708"/>
            <w:gridCol w:w="756"/>
            <w:gridCol w:w="709"/>
            <w:gridCol w:w="709"/>
            <w:gridCol w:w="709"/>
          </w:tblGrid>
        </w:tblGridChange>
      </w:tblGrid>
      <w:tr>
        <w:trPr>
          <w:trHeight w:val="680" w:hRule="atLeast"/>
        </w:trPr>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Индекс</w:t>
            </w:r>
            <w:r w:rsidDel="00000000" w:rsidR="00000000" w:rsidRPr="00000000">
              <w:rPr>
                <w:rtl w:val="0"/>
              </w:rPr>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Наименование циклов дисциплин, профессиональных модулей, МДК, практик</w:t>
            </w:r>
            <w:r w:rsidDel="00000000" w:rsidR="00000000" w:rsidRPr="00000000">
              <w:rPr>
                <w:rtl w:val="0"/>
              </w:rPr>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Формы промежуточной </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аттестации</w:t>
            </w:r>
            <w:r w:rsidDel="00000000" w:rsidR="00000000" w:rsidRPr="00000000">
              <w:rPr>
                <w:rtl w:val="0"/>
              </w:rPr>
            </w:r>
          </w:p>
        </w:tc>
        <w:tc>
          <w:tcPr>
            <w:gridSpan w:val="7"/>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Учебная нагрузка обучающихся (час.)</w:t>
            </w:r>
            <w:r w:rsidDel="00000000" w:rsidR="00000000" w:rsidRPr="00000000">
              <w:rPr>
                <w:rtl w:val="0"/>
              </w:rPr>
            </w:r>
          </w:p>
        </w:tc>
        <w:tc>
          <w:tcPr>
            <w:gridSpan w:val="8"/>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Распределение обязательной нагрузки по курсам и семестрам (час. в семестр)</w:t>
            </w:r>
            <w:r w:rsidDel="00000000" w:rsidR="00000000" w:rsidRPr="00000000">
              <w:rPr>
                <w:rtl w:val="0"/>
              </w:rPr>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Merge w:val="restart"/>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Максимальная</w:t>
            </w:r>
            <w:r w:rsidDel="00000000" w:rsidR="00000000" w:rsidRPr="00000000">
              <w:rPr>
                <w:rtl w:val="0"/>
              </w:rPr>
            </w:r>
          </w:p>
        </w:tc>
        <w:tc>
          <w:tcPr>
            <w:gridSpan w:val="5"/>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Обязательная аудиторная</w:t>
            </w:r>
            <w:r w:rsidDel="00000000" w:rsidR="00000000" w:rsidRPr="00000000">
              <w:rPr>
                <w:rtl w:val="0"/>
              </w:rPr>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Самостоятельная работа</w:t>
            </w:r>
            <w:r w:rsidDel="00000000" w:rsidR="00000000" w:rsidRPr="00000000">
              <w:rPr>
                <w:rtl w:val="0"/>
              </w:rPr>
            </w:r>
          </w:p>
        </w:tc>
        <w:tc>
          <w:tcPr>
            <w:gridSpan w:val="2"/>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I курс</w:t>
            </w:r>
          </w:p>
        </w:tc>
        <w:tc>
          <w:tcPr>
            <w:gridSpan w:val="2"/>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II курс</w:t>
            </w:r>
          </w:p>
        </w:tc>
        <w:tc>
          <w:tcPr>
            <w:gridSpan w:val="2"/>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III курс</w:t>
            </w:r>
          </w:p>
        </w:tc>
        <w:tc>
          <w:tcPr>
            <w:gridSpan w:val="2"/>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IV курс</w:t>
            </w:r>
          </w:p>
        </w:tc>
      </w:tr>
      <w:t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Merge w:val="restart"/>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Всего занятий</w:t>
            </w:r>
            <w:r w:rsidDel="00000000" w:rsidR="00000000" w:rsidRPr="00000000">
              <w:rPr>
                <w:rtl w:val="0"/>
              </w:rPr>
            </w:r>
          </w:p>
        </w:tc>
        <w:tc>
          <w:tcPr>
            <w:gridSpan w:val="4"/>
            <w:tcBorders>
              <w:bottom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в т. ч.</w:t>
            </w:r>
          </w:p>
        </w:tc>
        <w:tc>
          <w:tcPr>
            <w:vMerge w:val="continue"/>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 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16 </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2 </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23</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3 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15 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4 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19 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5 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16</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 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6 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21</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7 сем.</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17</w:t>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нед.</w:t>
            </w:r>
          </w:p>
        </w:tc>
        <w:tc>
          <w:tcPr>
            <w:vMerge w:val="restart"/>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8 сем.</w:t>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0"/>
                <w:color w:val="000000"/>
                <w:sz w:val="22"/>
                <w:szCs w:val="22"/>
                <w:vertAlign w:val="baseline"/>
                <w:rtl w:val="0"/>
              </w:rPr>
              <w:t xml:space="preserve">нед.</w:t>
            </w:r>
          </w:p>
        </w:tc>
      </w:tr>
      <w:tr>
        <w:trPr>
          <w:trHeight w:val="2140" w:hRule="atLeast"/>
        </w:trPr>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Лекций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Лабораторные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Практ. занятий, вкл. семинары</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Курсовых проектов (работ)</w:t>
            </w: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rPr>
          <w:trHeight w:val="360" w:hRule="atLeast"/>
        </w:trPr>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2</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3</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4</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5</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6</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7</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8</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9</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10</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11</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12</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13</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14</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15</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16</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17</w:t>
            </w:r>
            <w:r w:rsidDel="00000000" w:rsidR="00000000" w:rsidRPr="00000000">
              <w:rPr>
                <w:rtl w:val="0"/>
              </w:rPr>
            </w:r>
          </w:p>
        </w:tc>
        <w:tc>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2"/>
                <w:szCs w:val="22"/>
                <w:vertAlign w:val="baseline"/>
                <w:rtl w:val="0"/>
              </w:rPr>
              <w:t xml:space="preserve">18</w:t>
            </w:r>
            <w:r w:rsidDel="00000000" w:rsidR="00000000" w:rsidRPr="00000000">
              <w:rPr>
                <w:rtl w:val="0"/>
              </w:rPr>
            </w:r>
          </w:p>
        </w:tc>
      </w:tr>
      <w:tr>
        <w:trPr>
          <w:trHeight w:val="300" w:hRule="atLeast"/>
        </w:trPr>
        <w:tc>
          <w:tcPr>
            <w:gridSpan w:val="5"/>
            <w:vMerge w:val="restart"/>
            <w:vAlign w:val="cente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0"/>
                <w:szCs w:val="20"/>
                <w:vertAlign w:val="baseline"/>
                <w:rtl w:val="0"/>
              </w:rPr>
              <w:t xml:space="preserve">Консультации</w:t>
            </w:r>
            <w:r w:rsidDel="00000000" w:rsidR="00000000" w:rsidRPr="00000000">
              <w:rPr>
                <w:rFonts w:ascii="Calibri" w:cs="Calibri" w:eastAsia="Calibri" w:hAnsi="Calibri"/>
                <w:b w:val="0"/>
                <w:color w:val="000000"/>
                <w:sz w:val="20"/>
                <w:szCs w:val="20"/>
                <w:vertAlign w:val="baseline"/>
                <w:rtl w:val="0"/>
              </w:rPr>
              <w:t xml:space="preserve"> </w:t>
            </w:r>
            <w:r w:rsidDel="00000000" w:rsidR="00000000" w:rsidRPr="00000000">
              <w:rPr>
                <w:rFonts w:ascii="Times New Roman" w:cs="Times New Roman" w:eastAsia="Times New Roman" w:hAnsi="Times New Roman"/>
                <w:b w:val="0"/>
                <w:color w:val="000000"/>
                <w:sz w:val="20"/>
                <w:szCs w:val="20"/>
                <w:vertAlign w:val="baseline"/>
                <w:rtl w:val="0"/>
              </w:rPr>
              <w:t xml:space="preserve"> из расчета 4 часа на одного обучающегося на каждый учебный год</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0"/>
                <w:szCs w:val="20"/>
                <w:vertAlign w:val="baseline"/>
                <w:rtl w:val="0"/>
              </w:rPr>
              <w:t xml:space="preserve">Государственная (итоговая) аттестация</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0"/>
                <w:szCs w:val="20"/>
                <w:vertAlign w:val="baseline"/>
                <w:rtl w:val="0"/>
              </w:rPr>
              <w:t xml:space="preserve">1. Программа базовой/углубленной подготовки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0"/>
                <w:szCs w:val="20"/>
                <w:vertAlign w:val="baseline"/>
                <w:rtl w:val="0"/>
              </w:rPr>
              <w:t xml:space="preserve">1.1. Дипломный проект (работа)</w:t>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vertAlign w:val="baseline"/>
                <w:rtl w:val="0"/>
              </w:rPr>
              <w:t xml:space="preserve">Выполнение дипломного проекта (работы) с </w:t>
            </w:r>
            <w:r w:rsidDel="00000000" w:rsidR="00000000" w:rsidRPr="00000000">
              <w:rPr>
                <w:rFonts w:ascii="Calibri" w:cs="Calibri" w:eastAsia="Calibri" w:hAnsi="Calibri"/>
                <w:b w:val="0"/>
                <w:sz w:val="20"/>
                <w:szCs w:val="20"/>
                <w:u w:val="single"/>
                <w:vertAlign w:val="baseline"/>
                <w:rtl w:val="0"/>
              </w:rPr>
              <w:t xml:space="preserve">22.04</w:t>
            </w:r>
            <w:r w:rsidDel="00000000" w:rsidR="00000000" w:rsidRPr="00000000">
              <w:rPr>
                <w:rFonts w:ascii="Calibri" w:cs="Calibri" w:eastAsia="Calibri" w:hAnsi="Calibri"/>
                <w:b w:val="0"/>
                <w:sz w:val="20"/>
                <w:szCs w:val="20"/>
                <w:vertAlign w:val="baseline"/>
                <w:rtl w:val="0"/>
              </w:rPr>
              <w:t xml:space="preserve"> по </w:t>
            </w:r>
            <w:r w:rsidDel="00000000" w:rsidR="00000000" w:rsidRPr="00000000">
              <w:rPr>
                <w:rFonts w:ascii="Calibri" w:cs="Calibri" w:eastAsia="Calibri" w:hAnsi="Calibri"/>
                <w:b w:val="0"/>
                <w:sz w:val="20"/>
                <w:szCs w:val="20"/>
                <w:u w:val="single"/>
                <w:vertAlign w:val="baseline"/>
                <w:rtl w:val="0"/>
              </w:rPr>
              <w:t xml:space="preserve">17.05</w:t>
            </w:r>
            <w:r w:rsidDel="00000000" w:rsidR="00000000" w:rsidRPr="00000000">
              <w:rPr>
                <w:rFonts w:ascii="Calibri" w:cs="Calibri" w:eastAsia="Calibri" w:hAnsi="Calibri"/>
                <w:b w:val="0"/>
                <w:sz w:val="20"/>
                <w:szCs w:val="20"/>
                <w:vertAlign w:val="baseline"/>
                <w:rtl w:val="0"/>
              </w:rPr>
              <w:t xml:space="preserve">(всего 4  нед.)</w:t>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sz w:val="20"/>
                <w:szCs w:val="20"/>
                <w:vertAlign w:val="baseline"/>
                <w:rtl w:val="0"/>
              </w:rPr>
              <w:t xml:space="preserve">Защита дипломного проекта (работы) с </w:t>
            </w:r>
            <w:r w:rsidDel="00000000" w:rsidR="00000000" w:rsidRPr="00000000">
              <w:rPr>
                <w:rFonts w:ascii="Calibri" w:cs="Calibri" w:eastAsia="Calibri" w:hAnsi="Calibri"/>
                <w:b w:val="0"/>
                <w:sz w:val="20"/>
                <w:szCs w:val="20"/>
                <w:u w:val="single"/>
                <w:vertAlign w:val="baseline"/>
                <w:rtl w:val="0"/>
              </w:rPr>
              <w:t xml:space="preserve">17.06</w:t>
            </w:r>
            <w:r w:rsidDel="00000000" w:rsidR="00000000" w:rsidRPr="00000000">
              <w:rPr>
                <w:rFonts w:ascii="Calibri" w:cs="Calibri" w:eastAsia="Calibri" w:hAnsi="Calibri"/>
                <w:b w:val="0"/>
                <w:sz w:val="20"/>
                <w:szCs w:val="20"/>
                <w:vertAlign w:val="baseline"/>
                <w:rtl w:val="0"/>
              </w:rPr>
              <w:t xml:space="preserve"> по  </w:t>
            </w:r>
            <w:r w:rsidDel="00000000" w:rsidR="00000000" w:rsidRPr="00000000">
              <w:rPr>
                <w:rFonts w:ascii="Calibri" w:cs="Calibri" w:eastAsia="Calibri" w:hAnsi="Calibri"/>
                <w:b w:val="0"/>
                <w:sz w:val="20"/>
                <w:szCs w:val="20"/>
                <w:u w:val="single"/>
                <w:vertAlign w:val="baseline"/>
                <w:rtl w:val="0"/>
              </w:rPr>
              <w:t xml:space="preserve">30.06</w:t>
            </w:r>
            <w:r w:rsidDel="00000000" w:rsidR="00000000" w:rsidRPr="00000000">
              <w:rPr>
                <w:rFonts w:ascii="Calibri" w:cs="Calibri" w:eastAsia="Calibri" w:hAnsi="Calibri"/>
                <w:b w:val="0"/>
                <w:sz w:val="20"/>
                <w:szCs w:val="20"/>
                <w:vertAlign w:val="baseline"/>
                <w:rtl w:val="0"/>
              </w:rPr>
              <w:t xml:space="preserve">_ (всего 2    нед.)</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0"/>
                <w:szCs w:val="20"/>
                <w:vertAlign w:val="baseline"/>
                <w:rtl w:val="0"/>
              </w:rPr>
              <w:t xml:space="preserve">1.2. Государственные экзамены (при их наличии) – 0, перечислить наименования.</w:t>
            </w:r>
            <w:r w:rsidDel="00000000" w:rsidR="00000000" w:rsidRPr="00000000">
              <w:rPr>
                <w:rtl w:val="0"/>
              </w:rPr>
            </w:r>
          </w:p>
        </w:tc>
        <w:tc>
          <w:tcPr>
            <w:vMerge w:val="restart"/>
            <w:tcBorders>
              <w:top w:color="000000" w:space="0" w:sz="4" w:val="single"/>
            </w:tcBorders>
            <w:vAlign w:val="center"/>
          </w:tcPr>
          <w:p w:rsidR="00000000" w:rsidDel="00000000" w:rsidP="00000000" w:rsidRDefault="00000000" w:rsidRPr="00000000">
            <w:pPr>
              <w:spacing w:line="240" w:lineRule="auto"/>
              <w:ind w:left="113" w:right="113" w:firstLine="0"/>
              <w:contextualSpacing w:val="0"/>
              <w:jc w:val="center"/>
            </w:pPr>
            <w:r w:rsidDel="00000000" w:rsidR="00000000" w:rsidRPr="00000000">
              <w:rPr>
                <w:b w:val="1"/>
                <w:sz w:val="20"/>
                <w:szCs w:val="20"/>
                <w:vertAlign w:val="baseline"/>
                <w:rtl w:val="0"/>
              </w:rPr>
              <w:t xml:space="preserve">Всего</w:t>
            </w:r>
            <w:r w:rsidDel="00000000" w:rsidR="00000000" w:rsidRPr="00000000">
              <w:rPr>
                <w:rtl w:val="0"/>
              </w:rPr>
            </w:r>
          </w:p>
        </w:tc>
        <w:tc>
          <w:tcPr>
            <w:gridSpan w:val="4"/>
            <w:tcBorders>
              <w:top w:color="000000" w:space="0" w:sz="4" w:val="single"/>
            </w:tcBorders>
            <w:vAlign w:val="cente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0"/>
                <w:szCs w:val="20"/>
                <w:vertAlign w:val="baseline"/>
                <w:rtl w:val="0"/>
              </w:rPr>
              <w:t xml:space="preserve">дисциплин и МДК</w:t>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648</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792</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576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578</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576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756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544</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gridSpan w:val="5"/>
            <w:vMerge w:val="continue"/>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0"/>
                <w:szCs w:val="20"/>
                <w:vertAlign w:val="baseline"/>
                <w:rtl w:val="0"/>
              </w:rPr>
              <w:t xml:space="preserve">учебной практики</w:t>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144</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72</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gridSpan w:val="5"/>
            <w:vMerge w:val="continue"/>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0"/>
                <w:szCs w:val="20"/>
                <w:vertAlign w:val="baseline"/>
                <w:rtl w:val="0"/>
              </w:rPr>
              <w:t xml:space="preserve">производст. практики / преддипл. практика</w:t>
            </w:r>
            <w:r w:rsidDel="00000000" w:rsidR="00000000" w:rsidRPr="00000000">
              <w:rPr>
                <w:rFonts w:ascii="Calibri" w:cs="Calibri" w:eastAsia="Calibri" w:hAnsi="Calibri"/>
                <w:b w:val="0"/>
                <w:i w:val="1"/>
                <w:color w:val="000000"/>
                <w:sz w:val="20"/>
                <w:szCs w:val="20"/>
                <w:vertAlign w:val="baseline"/>
                <w:rtl w:val="0"/>
              </w:rPr>
              <w:t xml:space="preserve"> </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72</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540/ 144</w:t>
            </w:r>
            <w:r w:rsidDel="00000000" w:rsidR="00000000" w:rsidRPr="00000000">
              <w:rPr>
                <w:rtl w:val="0"/>
              </w:rPr>
            </w:r>
          </w:p>
        </w:tc>
      </w:tr>
      <w:tr>
        <w:tc>
          <w:tcPr>
            <w:gridSpan w:val="5"/>
            <w:vMerge w:val="continue"/>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0"/>
                <w:szCs w:val="20"/>
                <w:vertAlign w:val="baseline"/>
                <w:rtl w:val="0"/>
              </w:rPr>
              <w:t xml:space="preserve">экзаменов</w:t>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c>
          <w:tcPr>
            <w:gridSpan w:val="5"/>
            <w:vMerge w:val="continue"/>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0"/>
                <w:szCs w:val="20"/>
                <w:vertAlign w:val="baseline"/>
                <w:rtl w:val="0"/>
              </w:rPr>
              <w:t xml:space="preserve">дифф. зачетов</w:t>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10</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10</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5</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6</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r>
        <w:trPr>
          <w:trHeight w:val="520" w:hRule="atLeast"/>
        </w:trPr>
        <w:tc>
          <w:tcPr>
            <w:gridSpan w:val="5"/>
            <w:vMerge w:val="continue"/>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0"/>
                <w:szCs w:val="20"/>
                <w:vertAlign w:val="baseline"/>
                <w:rtl w:val="0"/>
              </w:rPr>
              <w:t xml:space="preserve">зачетов</w:t>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1</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vertAlign w:val="baseline"/>
                <w:rtl w:val="0"/>
              </w:rPr>
              <w:t xml:space="preserve">0</w:t>
            </w:r>
            <w:r w:rsidDel="00000000" w:rsidR="00000000" w:rsidRPr="00000000">
              <w:rPr>
                <w:rtl w:val="0"/>
              </w:rPr>
            </w:r>
          </w:p>
        </w:tc>
        <w:tc>
          <w:tcPr>
            <w:vAlign w:val="center"/>
          </w:tcPr>
          <w:p w:rsidR="00000000" w:rsidDel="00000000" w:rsidP="00000000" w:rsidRDefault="00000000" w:rsidRPr="00000000">
            <w:pPr>
              <w:spacing w:after="0" w:before="0" w:line="276" w:lineRule="auto"/>
              <w:contextualSpacing w:val="0"/>
              <w:jc w:val="cente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8"/>
          <w:szCs w:val="28"/>
          <w:vertAlign w:val="baseline"/>
          <w:rtl w:val="0"/>
        </w:rPr>
        <w:t xml:space="preserve">3. Перечень кабинетов, лабораторий, мастерских и др. для подготовки по специальности СПО</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tbl>
      <w:tblPr>
        <w:tblStyle w:val="Table5"/>
        <w:bidi w:val="0"/>
        <w:tblW w:w="9350.0" w:type="dxa"/>
        <w:jc w:val="center"/>
        <w:tblInd w:w="-2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5"/>
        <w:gridCol w:w="8725"/>
        <w:tblGridChange w:id="0">
          <w:tblGrid>
            <w:gridCol w:w="625"/>
            <w:gridCol w:w="8725"/>
          </w:tblGrid>
        </w:tblGridChange>
      </w:tblGrid>
      <w:tr>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Наименование</w:t>
            </w:r>
            <w:r w:rsidDel="00000000" w:rsidR="00000000" w:rsidRPr="00000000">
              <w:rPr>
                <w:rtl w:val="0"/>
              </w:rPr>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1.</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Кабинеты:</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социально-экономических дисциплин;</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иностранного языка; </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математики;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экологических основ природопользования;</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информационных технологий в профессиональной деятельности;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инженерной графики;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основ экономики;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технической механики;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материаловедения;</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правовых основ профессиональной деятельности;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охраны труда;</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безопасности жизнедеятельности;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технического регулирования и контроля качества;</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технологии и оборудования производства электротехнических изделий.</w:t>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2.</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Лаборатории: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автоматизированных информационных систем;</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электротехники и электронной техники;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электрических машин;</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электрических аппаратов;</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метрологии, стандартизации и сертификации;</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электрического и электромеханического оборудования;</w:t>
            </w:r>
          </w:p>
        </w:tc>
      </w:tr>
      <w:tr>
        <w:tc>
          <w:tcPr/>
          <w:p w:rsidR="00000000" w:rsidDel="00000000" w:rsidP="00000000" w:rsidRDefault="00000000" w:rsidRPr="00000000">
            <w:pPr>
              <w:spacing w:after="200" w:before="0" w:line="276" w:lineRule="auto"/>
              <w:contextualSpacing w:val="0"/>
            </w:pPr>
            <w:r w:rsidDel="00000000" w:rsidR="00000000" w:rsidRPr="00000000">
              <w:rPr>
                <w:rtl w:val="0"/>
              </w:rPr>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технической эксплуатации и обслуживания электрического и электромеханического оборудования.</w:t>
            </w:r>
          </w:p>
        </w:tc>
      </w:tr>
      <w:tr>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3.</w:t>
            </w:r>
          </w:p>
        </w:tc>
        <w:tc>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Мастерские: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слесарно-механические;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jc w:val="center"/>
            </w:pPr>
            <w:r w:rsidDel="00000000" w:rsidR="00000000" w:rsidRPr="00000000">
              <w:rPr>
                <w:rFonts w:ascii="Calibri" w:cs="Calibri" w:eastAsia="Calibri" w:hAnsi="Calibri"/>
                <w:b w:val="1"/>
                <w:sz w:val="22"/>
                <w:szCs w:val="22"/>
                <w:vertAlign w:val="baseline"/>
                <w:rtl w:val="0"/>
              </w:rPr>
              <w:t xml:space="preserve">Наименование</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электромонтажные.</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Спортивный комплекс:</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спортивный зал;</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открытый стадион широкого профиля с элементами полосы препятствий;</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стрелковый тир (в любой модификации, включая электронный) или место для стрельбы.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Залы:</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библиотека, читальный зал с выходом в сеть Интернет;</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200" w:before="0" w:line="276" w:lineRule="auto"/>
              <w:contextualSpacing w:val="0"/>
            </w:pPr>
            <w:r w:rsidDel="00000000" w:rsidR="00000000" w:rsidRPr="00000000">
              <w:rPr>
                <w:rFonts w:ascii="Calibri" w:cs="Calibri" w:eastAsia="Calibri" w:hAnsi="Calibri"/>
                <w:b w:val="0"/>
                <w:sz w:val="22"/>
                <w:szCs w:val="22"/>
                <w:vertAlign w:val="baseline"/>
                <w:rtl w:val="0"/>
              </w:rPr>
              <w:t xml:space="preserve">актовый зал.</w:t>
            </w:r>
          </w:p>
        </w:tc>
      </w:tr>
    </w:tbl>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200" w:before="0" w:line="276" w:lineRule="auto"/>
        <w:ind w:firstLine="709"/>
        <w:contextualSpacing w:val="0"/>
        <w:jc w:val="center"/>
      </w:pPr>
      <w:r w:rsidDel="00000000" w:rsidR="00000000" w:rsidRPr="00000000">
        <w:rPr>
          <w:rFonts w:ascii="Calibri" w:cs="Calibri" w:eastAsia="Calibri" w:hAnsi="Calibri"/>
          <w:b w:val="1"/>
          <w:sz w:val="28"/>
          <w:szCs w:val="28"/>
          <w:vertAlign w:val="baseline"/>
          <w:rtl w:val="0"/>
        </w:rPr>
        <w:t xml:space="preserve">4. Пояснительная записка</w:t>
      </w:r>
      <w:r w:rsidDel="00000000" w:rsidR="00000000" w:rsidRPr="00000000">
        <w:rPr>
          <w:rtl w:val="0"/>
        </w:rPr>
      </w:r>
    </w:p>
    <w:p w:rsidR="00000000" w:rsidDel="00000000" w:rsidP="00000000" w:rsidRDefault="00000000" w:rsidRPr="00000000">
      <w:pPr>
        <w:spacing w:after="200" w:before="0" w:line="276" w:lineRule="auto"/>
        <w:ind w:firstLine="709"/>
        <w:contextualSpacing w:val="0"/>
        <w:jc w:val="both"/>
      </w:pPr>
      <w:bookmarkStart w:colFirst="0" w:colLast="0" w:name="h.gjdgxs" w:id="0"/>
      <w:bookmarkEnd w:id="0"/>
      <w:r w:rsidDel="00000000" w:rsidR="00000000" w:rsidRPr="00000000">
        <w:rPr>
          <w:rtl w:val="0"/>
        </w:rPr>
      </w:r>
    </w:p>
    <w:p w:rsidR="00000000" w:rsidDel="00000000" w:rsidP="00000000" w:rsidRDefault="00000000" w:rsidRPr="00000000">
      <w:pPr>
        <w:spacing w:after="200" w:before="0" w:line="276" w:lineRule="auto"/>
        <w:ind w:firstLine="709"/>
        <w:contextualSpacing w:val="0"/>
        <w:jc w:val="both"/>
      </w:pPr>
      <w:r w:rsidDel="00000000" w:rsidR="00000000" w:rsidRPr="00000000">
        <w:rPr>
          <w:rFonts w:ascii="Calibri" w:cs="Calibri" w:eastAsia="Calibri" w:hAnsi="Calibri"/>
          <w:b w:val="1"/>
          <w:color w:val="000000"/>
          <w:sz w:val="28"/>
          <w:szCs w:val="28"/>
          <w:vertAlign w:val="baseline"/>
          <w:rtl w:val="0"/>
        </w:rPr>
        <w:t xml:space="preserve">4.1 Нормативная база реализации ОПОП ОУ</w:t>
      </w:r>
      <w:r w:rsidDel="00000000" w:rsidR="00000000" w:rsidRPr="00000000">
        <w:rPr>
          <w:rtl w:val="0"/>
        </w:rPr>
      </w:r>
    </w:p>
    <w:p w:rsidR="00000000" w:rsidDel="00000000" w:rsidP="00000000" w:rsidRDefault="00000000" w:rsidRPr="00000000">
      <w:pPr>
        <w:spacing w:after="357"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Настоящий учебный план образовательного учреждения среднего профессионального образования ГВУЗ «Макеевский промышленно-экономический колледж» разработан на основе Государственного образовательного стандарта по специальности среднего профессионального образования (далее – СПО) 22.02.05 «Обработка металлов давлением».</w:t>
      </w:r>
    </w:p>
    <w:p w:rsidR="00000000" w:rsidDel="00000000" w:rsidP="00000000" w:rsidRDefault="00000000" w:rsidRPr="00000000">
      <w:pPr>
        <w:spacing w:after="357" w:before="0" w:line="276" w:lineRule="auto"/>
        <w:ind w:left="20" w:right="20" w:firstLine="709"/>
        <w:contextualSpacing w:val="0"/>
        <w:jc w:val="both"/>
      </w:pPr>
      <w:bookmarkStart w:colFirst="0" w:colLast="0" w:name="h.30j0zll" w:id="1"/>
      <w:bookmarkEnd w:id="1"/>
      <w:r w:rsidDel="00000000" w:rsidR="00000000" w:rsidRPr="00000000">
        <w:rPr>
          <w:rtl w:val="0"/>
        </w:rPr>
      </w:r>
    </w:p>
    <w:p w:rsidR="00000000" w:rsidDel="00000000" w:rsidP="00000000" w:rsidRDefault="00000000" w:rsidRPr="00000000">
      <w:pPr>
        <w:keepNext w:val="1"/>
        <w:keepLines w:val="1"/>
        <w:tabs>
          <w:tab w:val="left" w:pos="428"/>
        </w:tabs>
        <w:spacing w:after="420" w:before="300" w:line="240" w:lineRule="auto"/>
        <w:ind w:left="20" w:firstLine="709"/>
        <w:contextualSpacing w:val="0"/>
        <w:jc w:val="both"/>
      </w:pPr>
      <w:r w:rsidDel="00000000" w:rsidR="00000000" w:rsidRPr="00000000">
        <w:rPr>
          <w:rFonts w:ascii="Calibri" w:cs="Calibri" w:eastAsia="Calibri" w:hAnsi="Calibri"/>
          <w:b w:val="1"/>
          <w:sz w:val="28"/>
          <w:szCs w:val="28"/>
          <w:vertAlign w:val="baseline"/>
          <w:rtl w:val="0"/>
        </w:rPr>
        <w:t xml:space="preserve">4.2 Организация учебного процесса предполагает:</w:t>
      </w:r>
      <w:r w:rsidDel="00000000" w:rsidR="00000000" w:rsidRPr="00000000">
        <w:rPr>
          <w:rtl w:val="0"/>
        </w:rPr>
      </w:r>
    </w:p>
    <w:p w:rsidR="00000000" w:rsidDel="00000000" w:rsidP="00000000" w:rsidRDefault="00000000" w:rsidRPr="00000000">
      <w:pPr>
        <w:numPr>
          <w:ilvl w:val="0"/>
          <w:numId w:val="1"/>
        </w:numPr>
        <w:tabs>
          <w:tab w:val="left" w:pos="178"/>
        </w:tabs>
        <w:spacing w:after="0" w:before="420" w:line="276" w:lineRule="auto"/>
        <w:ind w:left="74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начало занятий на всех курсах обучения - 1 сентября;</w:t>
      </w:r>
    </w:p>
    <w:p w:rsidR="00000000" w:rsidDel="00000000" w:rsidP="00000000" w:rsidRDefault="00000000" w:rsidRPr="00000000">
      <w:pPr>
        <w:numPr>
          <w:ilvl w:val="0"/>
          <w:numId w:val="1"/>
        </w:numPr>
        <w:tabs>
          <w:tab w:val="left" w:pos="183"/>
        </w:tabs>
        <w:spacing w:after="0" w:before="0" w:line="276" w:lineRule="auto"/>
        <w:ind w:left="74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окончание - в соответствии с графиком учебного процесса;</w:t>
      </w:r>
    </w:p>
    <w:p w:rsidR="00000000" w:rsidDel="00000000" w:rsidP="00000000" w:rsidRDefault="00000000" w:rsidRPr="00000000">
      <w:pPr>
        <w:numPr>
          <w:ilvl w:val="0"/>
          <w:numId w:val="1"/>
        </w:numPr>
        <w:tabs>
          <w:tab w:val="left" w:pos="178"/>
        </w:tabs>
        <w:spacing w:after="0" w:before="0" w:line="276" w:lineRule="auto"/>
        <w:ind w:left="74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продолжительность учебной недели - пятидневная;</w:t>
      </w:r>
    </w:p>
    <w:p w:rsidR="00000000" w:rsidDel="00000000" w:rsidP="00000000" w:rsidRDefault="00000000" w:rsidRPr="00000000">
      <w:pPr>
        <w:numPr>
          <w:ilvl w:val="0"/>
          <w:numId w:val="1"/>
        </w:numPr>
        <w:tabs>
          <w:tab w:val="left" w:pos="174"/>
        </w:tabs>
        <w:spacing w:after="0" w:before="0" w:line="276" w:lineRule="auto"/>
        <w:ind w:left="740"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000000" w:rsidDel="00000000" w:rsidP="00000000" w:rsidRDefault="00000000" w:rsidRPr="00000000">
      <w:pPr>
        <w:numPr>
          <w:ilvl w:val="0"/>
          <w:numId w:val="1"/>
        </w:numPr>
        <w:tabs>
          <w:tab w:val="left" w:pos="164"/>
        </w:tabs>
        <w:spacing w:after="0" w:before="0" w:line="276" w:lineRule="auto"/>
        <w:ind w:left="740"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максимальный объем аудиторной учебной нагрузки при очной форме получения образования составляет 36 академических часов в неделю;</w:t>
      </w:r>
    </w:p>
    <w:p w:rsidR="00000000" w:rsidDel="00000000" w:rsidP="00000000" w:rsidRDefault="00000000" w:rsidRPr="00000000">
      <w:pPr>
        <w:numPr>
          <w:ilvl w:val="0"/>
          <w:numId w:val="1"/>
        </w:numPr>
        <w:tabs>
          <w:tab w:val="left" w:pos="178"/>
        </w:tabs>
        <w:spacing w:after="0" w:before="0" w:line="276" w:lineRule="auto"/>
        <w:ind w:left="740" w:right="20" w:firstLine="709"/>
        <w:jc w:val="both"/>
        <w:rPr>
          <w:b w:val="0"/>
          <w:color w:val="000000"/>
          <w:sz w:val="28"/>
          <w:szCs w:val="28"/>
        </w:rPr>
      </w:pPr>
      <w:r w:rsidDel="00000000" w:rsidR="00000000" w:rsidRPr="00000000">
        <w:rPr>
          <w:rFonts w:ascii="Calibri" w:cs="Calibri" w:eastAsia="Calibri" w:hAnsi="Calibri"/>
          <w:b w:val="0"/>
          <w:color w:val="000000"/>
          <w:sz w:val="28"/>
          <w:szCs w:val="28"/>
          <w:vertAlign w:val="baseline"/>
          <w:rtl w:val="0"/>
        </w:rPr>
        <w:t xml:space="preserve">общий объем каникулярного времени в учебном году составляет 10-11 недель, в том числе не менее двух недель в зимний период;</w:t>
      </w:r>
    </w:p>
    <w:p w:rsidR="00000000" w:rsidDel="00000000" w:rsidP="00000000" w:rsidRDefault="00000000" w:rsidRPr="00000000">
      <w:pPr>
        <w:numPr>
          <w:ilvl w:val="0"/>
          <w:numId w:val="1"/>
        </w:numPr>
        <w:spacing w:after="0" w:before="0" w:line="276" w:lineRule="auto"/>
        <w:ind w:left="74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продолжительность занятий - 1час 20 мин. (без перерыва);</w:t>
      </w:r>
    </w:p>
    <w:p w:rsidR="00000000" w:rsidDel="00000000" w:rsidP="00000000" w:rsidRDefault="00000000" w:rsidRPr="00000000">
      <w:pPr>
        <w:numPr>
          <w:ilvl w:val="0"/>
          <w:numId w:val="1"/>
        </w:numPr>
        <w:spacing w:after="0" w:before="0" w:line="276" w:lineRule="auto"/>
        <w:ind w:left="740"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консультации (из расчета 4 часа на одного обучающегося на каждый учебный год) проводятся сверх установленной максимальной нагрузки;</w:t>
      </w:r>
    </w:p>
    <w:p w:rsidR="00000000" w:rsidDel="00000000" w:rsidP="00000000" w:rsidRDefault="00000000" w:rsidRPr="00000000">
      <w:pPr>
        <w:numPr>
          <w:ilvl w:val="0"/>
          <w:numId w:val="1"/>
        </w:numPr>
        <w:spacing w:after="0" w:before="0" w:line="276" w:lineRule="auto"/>
        <w:ind w:left="740"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дисциплина «Физическая культура» предусматривает еженедельно 2 часа обязательных аудиторных занятий и 2 часа за счет различных форм внеаудиторных занятий в спортивных клубах, секциях;</w:t>
      </w:r>
    </w:p>
    <w:p w:rsidR="00000000" w:rsidDel="00000000" w:rsidP="00000000" w:rsidRDefault="00000000" w:rsidRPr="00000000">
      <w:pPr>
        <w:numPr>
          <w:ilvl w:val="0"/>
          <w:numId w:val="1"/>
        </w:numPr>
        <w:spacing w:after="0" w:before="0" w:line="276" w:lineRule="auto"/>
        <w:ind w:left="740"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после изучения модуля ПМ06 и выполнения работ по рабочей профессии обучающемуся присваивается квалификация 11345 «Вальцовщик стана горячей прокатки»</w:t>
      </w:r>
    </w:p>
    <w:p w:rsidR="00000000" w:rsidDel="00000000" w:rsidP="00000000" w:rsidRDefault="00000000" w:rsidRPr="00000000">
      <w:pPr>
        <w:numPr>
          <w:ilvl w:val="0"/>
          <w:numId w:val="1"/>
        </w:numPr>
        <w:tabs>
          <w:tab w:val="left" w:pos="174"/>
        </w:tabs>
        <w:spacing w:after="0" w:before="0" w:line="276" w:lineRule="auto"/>
        <w:ind w:left="740"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на самостоятельную работу студентов выделяется до 30% времени отводимого на изучение дисциплины;</w:t>
      </w:r>
    </w:p>
    <w:p w:rsidR="00000000" w:rsidDel="00000000" w:rsidP="00000000" w:rsidRDefault="00000000" w:rsidRPr="00000000">
      <w:pPr>
        <w:numPr>
          <w:ilvl w:val="0"/>
          <w:numId w:val="1"/>
        </w:numPr>
        <w:tabs>
          <w:tab w:val="left" w:pos="169"/>
        </w:tabs>
        <w:spacing w:after="0" w:before="0" w:line="276" w:lineRule="auto"/>
        <w:ind w:left="740"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текущий контроль знаний осуществляется в форме контрольных и самостоятельных работ, защиты практических и лабораторных работ; </w:t>
      </w:r>
    </w:p>
    <w:p w:rsidR="00000000" w:rsidDel="00000000" w:rsidP="00000000" w:rsidRDefault="00000000" w:rsidRPr="00000000">
      <w:pPr>
        <w:numPr>
          <w:ilvl w:val="0"/>
          <w:numId w:val="1"/>
        </w:numPr>
        <w:tabs>
          <w:tab w:val="left" w:pos="169"/>
        </w:tabs>
        <w:spacing w:after="0" w:before="0" w:line="276" w:lineRule="auto"/>
        <w:ind w:left="740"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учебная практика, практика по профилю специальности и преддипломная практика проводятся концентрированно;</w:t>
      </w:r>
    </w:p>
    <w:p w:rsidR="00000000" w:rsidDel="00000000" w:rsidP="00000000" w:rsidRDefault="00000000" w:rsidRPr="00000000">
      <w:pPr>
        <w:numPr>
          <w:ilvl w:val="0"/>
          <w:numId w:val="1"/>
        </w:numPr>
        <w:tabs>
          <w:tab w:val="left" w:pos="169"/>
        </w:tabs>
        <w:spacing w:after="0" w:before="0" w:line="276" w:lineRule="auto"/>
        <w:ind w:left="740"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на промежуточную аттестацию учебным заведениям отводится 7 недель, каждый семестр заканчивается сессией, на которую выделяется 1 неделя, система оценок –</w:t>
      </w:r>
      <w:r w:rsidDel="00000000" w:rsidR="00000000" w:rsidRPr="00000000">
        <w:rPr>
          <w:rFonts w:ascii="Calibri" w:cs="Calibri" w:eastAsia="Calibri" w:hAnsi="Calibri"/>
          <w:b w:val="0"/>
          <w:color w:val="000000"/>
          <w:sz w:val="28"/>
          <w:szCs w:val="28"/>
          <w:vertAlign w:val="baseline"/>
          <w:rtl w:val="0"/>
        </w:rPr>
        <w:t xml:space="preserve">рейтинговая с пересчетом в  5-ти балльную.</w:t>
      </w:r>
      <w:r w:rsidDel="00000000" w:rsidR="00000000" w:rsidRPr="00000000">
        <w:rPr>
          <w:rtl w:val="0"/>
        </w:rPr>
      </w:r>
    </w:p>
    <w:p w:rsidR="00000000" w:rsidDel="00000000" w:rsidP="00000000" w:rsidRDefault="00000000" w:rsidRPr="00000000">
      <w:pPr>
        <w:spacing w:after="200" w:before="0" w:line="276" w:lineRule="auto"/>
        <w:ind w:firstLine="709"/>
        <w:contextualSpacing w:val="0"/>
        <w:jc w:val="both"/>
      </w:pPr>
      <w:r w:rsidDel="00000000" w:rsidR="00000000" w:rsidRPr="00000000">
        <w:rPr>
          <w:rtl w:val="0"/>
        </w:rPr>
      </w:r>
    </w:p>
    <w:p w:rsidR="00000000" w:rsidDel="00000000" w:rsidP="00000000" w:rsidRDefault="00000000" w:rsidRPr="00000000">
      <w:pPr>
        <w:keepNext w:val="1"/>
        <w:keepLines w:val="1"/>
        <w:tabs>
          <w:tab w:val="left" w:pos="428"/>
        </w:tabs>
        <w:spacing w:after="420" w:before="300" w:line="240" w:lineRule="auto"/>
        <w:ind w:left="20" w:firstLine="709"/>
        <w:contextualSpacing w:val="0"/>
        <w:jc w:val="both"/>
      </w:pPr>
      <w:r w:rsidDel="00000000" w:rsidR="00000000" w:rsidRPr="00000000">
        <w:rPr>
          <w:rFonts w:ascii="Calibri" w:cs="Calibri" w:eastAsia="Calibri" w:hAnsi="Calibri"/>
          <w:b w:val="1"/>
          <w:sz w:val="28"/>
          <w:szCs w:val="28"/>
          <w:vertAlign w:val="baseline"/>
          <w:rtl w:val="0"/>
        </w:rPr>
        <w:t xml:space="preserve">4.3 Общеобразовательный цикл</w:t>
      </w:r>
      <w:r w:rsidDel="00000000" w:rsidR="00000000" w:rsidRPr="00000000">
        <w:rPr>
          <w:rtl w:val="0"/>
        </w:rPr>
      </w:r>
    </w:p>
    <w:p w:rsidR="00000000" w:rsidDel="00000000" w:rsidP="00000000" w:rsidRDefault="00000000" w:rsidRPr="00000000">
      <w:pPr>
        <w:spacing w:after="297" w:before="0" w:line="276" w:lineRule="auto"/>
        <w:ind w:right="-31" w:firstLine="709"/>
        <w:contextualSpacing w:val="0"/>
        <w:jc w:val="both"/>
      </w:pPr>
      <w:r w:rsidDel="00000000" w:rsidR="00000000" w:rsidRPr="00000000">
        <w:rPr>
          <w:rFonts w:ascii="Calibri" w:cs="Calibri" w:eastAsia="Calibri" w:hAnsi="Calibri"/>
          <w:b w:val="0"/>
          <w:sz w:val="28"/>
          <w:szCs w:val="28"/>
          <w:vertAlign w:val="baseline"/>
          <w:rtl w:val="0"/>
        </w:rPr>
        <w:t xml:space="preserve">Общеобразовательный цикл основной профессиональной образовательной  программы по специальности  22.02.05 «Обработка металлов давлением» среднего профессионального образования сформирован с учетом технического профиля получаемого профессионального образования. </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Общеобразовательный цикл подготовки сформирован на основании Распоряжения Министерства образования и науки Донецкой народной республики от 03.02.2015 г.  №6. </w:t>
      </w:r>
    </w:p>
    <w:p w:rsidR="00000000" w:rsidDel="00000000" w:rsidP="00000000" w:rsidRDefault="00000000" w:rsidRPr="00000000">
      <w:pPr>
        <w:tabs>
          <w:tab w:val="left" w:pos="4138"/>
        </w:tabs>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 теоретическое обучение (при обязательной учебной нагрузке 36 часов в неделю) 40 нед., промежуточная аттестация 2 нед., каникулярное время  10 нед..</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Учебное время, отведенное на теоретическое обучение (1440 час), колледжем распределено на изучение базовых и профильных учебных дисциплин общеобразовательного цикла на основе Распоряжения МОН ДНР от 03.02.2015 г.  № 6.</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Промежуточная аттестация проводится в форме дифференцированных зачетов и экзаменов: дифференцированные зачеты - за счет времени, отведенного на общеобразовательные дисциплины, экзамены - за счет времени, выделенного ГОС СПО.</w:t>
      </w:r>
    </w:p>
    <w:p w:rsidR="00000000" w:rsidDel="00000000" w:rsidP="00000000" w:rsidRDefault="00000000" w:rsidRPr="00000000">
      <w:pPr>
        <w:spacing w:after="30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Экзамены проводятся по русскому языку, математике, а также по профильной дисциплине физика. По русскому языку и математике - в письменной форме, по физике - в устной.</w:t>
      </w:r>
    </w:p>
    <w:p w:rsidR="00000000" w:rsidDel="00000000" w:rsidP="00000000" w:rsidRDefault="00000000" w:rsidRPr="00000000">
      <w:pPr>
        <w:spacing w:after="300" w:before="0" w:line="276" w:lineRule="auto"/>
        <w:ind w:left="20" w:right="20" w:firstLine="709"/>
        <w:contextualSpacing w:val="0"/>
        <w:jc w:val="both"/>
      </w:pPr>
      <w:r w:rsidDel="00000000" w:rsidR="00000000" w:rsidRPr="00000000">
        <w:rPr>
          <w:rtl w:val="0"/>
        </w:rPr>
      </w:r>
    </w:p>
    <w:p w:rsidR="00000000" w:rsidDel="00000000" w:rsidP="00000000" w:rsidRDefault="00000000" w:rsidRPr="00000000">
      <w:pPr>
        <w:spacing w:after="200" w:before="0" w:line="276" w:lineRule="auto"/>
        <w:ind w:firstLine="709"/>
        <w:contextualSpacing w:val="0"/>
        <w:jc w:val="both"/>
      </w:pPr>
      <w:r w:rsidDel="00000000" w:rsidR="00000000" w:rsidRPr="00000000">
        <w:rPr>
          <w:rFonts w:ascii="Calibri" w:cs="Calibri" w:eastAsia="Calibri" w:hAnsi="Calibri"/>
          <w:b w:val="1"/>
          <w:sz w:val="28"/>
          <w:szCs w:val="28"/>
          <w:vertAlign w:val="baseline"/>
          <w:rtl w:val="0"/>
        </w:rPr>
        <w:t xml:space="preserve">4.4 Формирование вариативной части ОПОП</w:t>
      </w:r>
      <w:r w:rsidDel="00000000" w:rsidR="00000000" w:rsidRPr="00000000">
        <w:rPr>
          <w:rFonts w:ascii="Calibri" w:cs="Calibri" w:eastAsia="Calibri" w:hAnsi="Calibri"/>
          <w:b w:val="0"/>
          <w:i w:val="1"/>
          <w:sz w:val="28"/>
          <w:szCs w:val="28"/>
          <w:vertAlign w:val="baseline"/>
          <w:rtl w:val="0"/>
        </w:rPr>
        <w:t xml:space="preserve"> </w:t>
      </w:r>
      <w:r w:rsidDel="00000000" w:rsidR="00000000" w:rsidRPr="00000000">
        <w:rPr>
          <w:rtl w:val="0"/>
        </w:rPr>
      </w:r>
    </w:p>
    <w:p w:rsidR="00000000" w:rsidDel="00000000" w:rsidP="00000000" w:rsidRDefault="00000000" w:rsidRPr="00000000">
      <w:pPr>
        <w:spacing w:after="200" w:before="0" w:line="276" w:lineRule="auto"/>
        <w:ind w:firstLine="709"/>
        <w:contextualSpacing w:val="0"/>
        <w:jc w:val="both"/>
      </w:pPr>
      <w:r w:rsidDel="00000000" w:rsidR="00000000" w:rsidRPr="00000000">
        <w:rPr>
          <w:rFonts w:ascii="Calibri" w:cs="Calibri" w:eastAsia="Calibri" w:hAnsi="Calibri"/>
          <w:b w:val="0"/>
          <w:sz w:val="28"/>
          <w:szCs w:val="28"/>
          <w:vertAlign w:val="baseline"/>
          <w:rtl w:val="0"/>
        </w:rPr>
        <w:t xml:space="preserve">Инвариантная часть ОПОП по специальности 22.02.05 составляет 41 неделя (1475 часов), вариативная часть - 26 недель (937 часов).</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Обязательная часть общего гуманитарного и социально-экономического цикла ОПОП СПО базовой подготовки предусматривает изучение следующих обязательных дисциплин: «Основы философии», «Отечественная история», «Иностранный язык», «Физическая культура».</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По дисциплине «Физическая культура» еженедельно предусмотрены 2 часа самостоятельной учебной нагрузки, включая игровые виды подготовки за счет различных форм внеаудиторных занятий в спортивных клубах и секциях.</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color w:val="000000"/>
          <w:sz w:val="28"/>
          <w:szCs w:val="28"/>
          <w:vertAlign w:val="baseline"/>
          <w:rtl w:val="0"/>
        </w:rPr>
        <w:t xml:space="preserve">Обязательная часть профессионального, цикла предусматривает изучение дисциплины «Безопасность жизнедеятельности». Объем часов на дисциплину составляет 68 часов, из них на освоение основ военной службы-48 часов. В период обучения с юношами проводятся учебные сборы. Колледж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Учебная практика и производственная практика (по профилю специальности) проводятся колледжем при освоении студентами профессиональных компетенций в рамках профессиональных модулей и реализовывается концентрированно. Учебным планом предусматривается производственная практика в количестве 25 недель, в том числе: учебная практика - 7 недель, практика по профилю специальности - 14 недель, преддипломная практика - 4 недели; на выполнение дипломной работы отводится 4 недели. Итоговая государственная аттестация проводится в форме защиты дипломной работы, на которую отводится 2 недели.</w:t>
      </w:r>
    </w:p>
    <w:p w:rsidR="00000000" w:rsidDel="00000000" w:rsidP="00000000" w:rsidRDefault="00000000" w:rsidRPr="00000000">
      <w:pPr>
        <w:spacing w:after="0" w:before="0" w:line="276" w:lineRule="auto"/>
        <w:ind w:left="20"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Вариативная часть составляет 937 часов (30 процентов от общего времени, отведенного на освоение образовательной программы), и распределяется следующим образом: </w:t>
      </w:r>
    </w:p>
    <w:p w:rsidR="00000000" w:rsidDel="00000000" w:rsidP="00000000" w:rsidRDefault="00000000" w:rsidRPr="00000000">
      <w:pPr>
        <w:numPr>
          <w:ilvl w:val="0"/>
          <w:numId w:val="2"/>
        </w:numPr>
        <w:spacing w:after="0" w:before="0" w:line="276" w:lineRule="auto"/>
        <w:ind w:left="426"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количество часов на освоение цикла ОГСЭ увеличено на 72 часов за счет введения дисциплин:</w:t>
      </w:r>
    </w:p>
    <w:p w:rsidR="00000000" w:rsidDel="00000000" w:rsidP="00000000" w:rsidRDefault="00000000" w:rsidRPr="00000000">
      <w:pPr>
        <w:spacing w:after="0" w:before="0" w:line="276" w:lineRule="auto"/>
        <w:ind w:left="20" w:firstLine="709"/>
        <w:contextualSpacing w:val="0"/>
        <w:jc w:val="both"/>
      </w:pPr>
      <w:r w:rsidDel="00000000" w:rsidR="00000000" w:rsidRPr="00000000">
        <w:rPr>
          <w:rFonts w:ascii="Calibri" w:cs="Calibri" w:eastAsia="Calibri" w:hAnsi="Calibri"/>
          <w:b w:val="0"/>
          <w:sz w:val="28"/>
          <w:szCs w:val="28"/>
          <w:vertAlign w:val="baseline"/>
          <w:rtl w:val="0"/>
        </w:rPr>
        <w:t xml:space="preserve">      Русский и украинский язык профессиональной направленности - 42 час;</w:t>
      </w:r>
    </w:p>
    <w:p w:rsidR="00000000" w:rsidDel="00000000" w:rsidP="00000000" w:rsidRDefault="00000000" w:rsidRPr="00000000">
      <w:pPr>
        <w:spacing w:after="0" w:before="0" w:line="276" w:lineRule="auto"/>
        <w:ind w:left="20" w:firstLine="709"/>
        <w:contextualSpacing w:val="0"/>
        <w:jc w:val="both"/>
      </w:pPr>
      <w:r w:rsidDel="00000000" w:rsidR="00000000" w:rsidRPr="00000000">
        <w:rPr>
          <w:rFonts w:ascii="Calibri" w:cs="Calibri" w:eastAsia="Calibri" w:hAnsi="Calibri"/>
          <w:b w:val="0"/>
          <w:sz w:val="28"/>
          <w:szCs w:val="28"/>
          <w:vertAlign w:val="baseline"/>
          <w:rtl w:val="0"/>
        </w:rPr>
        <w:t xml:space="preserve">    На увеличение часов дисциплин стандарта - 30 часа</w:t>
      </w:r>
    </w:p>
    <w:p w:rsidR="00000000" w:rsidDel="00000000" w:rsidP="00000000" w:rsidRDefault="00000000" w:rsidRPr="00000000">
      <w:pPr>
        <w:numPr>
          <w:ilvl w:val="0"/>
          <w:numId w:val="2"/>
        </w:numPr>
        <w:spacing w:after="0" w:before="0" w:line="276" w:lineRule="auto"/>
        <w:ind w:left="426" w:right="20" w:firstLine="709"/>
        <w:jc w:val="both"/>
        <w:rPr>
          <w:b w:val="0"/>
          <w:color w:val="000000"/>
          <w:sz w:val="28"/>
          <w:szCs w:val="28"/>
        </w:rPr>
      </w:pPr>
      <w:r w:rsidDel="00000000" w:rsidR="00000000" w:rsidRPr="00000000">
        <w:rPr>
          <w:rFonts w:ascii="Calibri" w:cs="Calibri" w:eastAsia="Calibri" w:hAnsi="Calibri"/>
          <w:b w:val="0"/>
          <w:color w:val="000000"/>
          <w:sz w:val="28"/>
          <w:szCs w:val="28"/>
          <w:vertAlign w:val="baseline"/>
          <w:rtl w:val="0"/>
        </w:rPr>
        <w:t xml:space="preserve">на освоение цикла ЕН количество часов увеличено на 0 часов.</w:t>
      </w:r>
    </w:p>
    <w:p w:rsidR="00000000" w:rsidDel="00000000" w:rsidP="00000000" w:rsidRDefault="00000000" w:rsidRPr="00000000">
      <w:pPr>
        <w:numPr>
          <w:ilvl w:val="0"/>
          <w:numId w:val="2"/>
        </w:numPr>
        <w:spacing w:after="0" w:before="0" w:line="276" w:lineRule="auto"/>
        <w:ind w:left="426"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на освоение цикла общепрофессиональные дисциплины количество часов увеличено на 633 часов, включены дисциплины:</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Компьютерная графика -76 часов</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Энергосберегающие технологи-76 часов</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Основы промышленного водоснабжения-68 часов</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Современные системы автоматизированного компьютерного проектирования – 68 часов</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Эффективное поведение на рынке труда -34 часов</w:t>
      </w:r>
    </w:p>
    <w:p w:rsidR="00000000" w:rsidDel="00000000" w:rsidP="00000000" w:rsidRDefault="00000000" w:rsidRPr="00000000">
      <w:pPr>
        <w:spacing w:after="0" w:before="0" w:line="276" w:lineRule="auto"/>
        <w:ind w:firstLine="709"/>
        <w:contextualSpacing w:val="0"/>
        <w:jc w:val="both"/>
      </w:pPr>
      <w:r w:rsidDel="00000000" w:rsidR="00000000" w:rsidRPr="00000000">
        <w:rPr>
          <w:rFonts w:ascii="Calibri" w:cs="Calibri" w:eastAsia="Calibri" w:hAnsi="Calibri"/>
          <w:b w:val="0"/>
          <w:sz w:val="28"/>
          <w:szCs w:val="28"/>
          <w:vertAlign w:val="baseline"/>
          <w:rtl w:val="0"/>
        </w:rPr>
        <w:t xml:space="preserve">На увеличение часов дисциплин стандарта - 311 часов</w:t>
      </w:r>
      <w:r w:rsidDel="00000000" w:rsidR="00000000" w:rsidRPr="00000000">
        <w:rPr>
          <w:rtl w:val="0"/>
        </w:rPr>
      </w:r>
    </w:p>
    <w:p w:rsidR="00000000" w:rsidDel="00000000" w:rsidP="00000000" w:rsidRDefault="00000000" w:rsidRPr="00000000">
      <w:pPr>
        <w:numPr>
          <w:ilvl w:val="0"/>
          <w:numId w:val="2"/>
        </w:numPr>
        <w:spacing w:after="0" w:before="0" w:line="276" w:lineRule="auto"/>
        <w:ind w:left="426"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на освоение цикла профессиональные модули количество часов увеличено на 232 часов, включены дисциплины:</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Техническая эксплуатация оборудования- 68 часов</w:t>
      </w:r>
    </w:p>
    <w:p w:rsidR="00000000" w:rsidDel="00000000" w:rsidP="00000000" w:rsidRDefault="00000000" w:rsidRPr="00000000">
      <w:pPr>
        <w:tabs>
          <w:tab w:val="left" w:pos="409"/>
        </w:tabs>
        <w:spacing w:after="0" w:before="0" w:line="276" w:lineRule="auto"/>
        <w:ind w:right="20" w:firstLine="709"/>
        <w:contextualSpacing w:val="0"/>
        <w:jc w:val="both"/>
      </w:pPr>
      <w:r w:rsidDel="00000000" w:rsidR="00000000" w:rsidRPr="00000000">
        <w:rPr>
          <w:rFonts w:ascii="Calibri" w:cs="Calibri" w:eastAsia="Calibri" w:hAnsi="Calibri"/>
          <w:b w:val="0"/>
          <w:sz w:val="28"/>
          <w:szCs w:val="28"/>
          <w:vertAlign w:val="baseline"/>
          <w:rtl w:val="0"/>
        </w:rPr>
        <w:t xml:space="preserve">Управление качеством - 63 часа</w:t>
      </w:r>
    </w:p>
    <w:p w:rsidR="00000000" w:rsidDel="00000000" w:rsidP="00000000" w:rsidRDefault="00000000" w:rsidRPr="00000000">
      <w:pPr>
        <w:spacing w:after="0" w:before="0" w:line="276" w:lineRule="auto"/>
        <w:ind w:firstLine="709"/>
        <w:contextualSpacing w:val="0"/>
        <w:jc w:val="both"/>
      </w:pPr>
      <w:r w:rsidDel="00000000" w:rsidR="00000000" w:rsidRPr="00000000">
        <w:rPr>
          <w:rFonts w:ascii="Calibri" w:cs="Calibri" w:eastAsia="Calibri" w:hAnsi="Calibri"/>
          <w:b w:val="0"/>
          <w:sz w:val="28"/>
          <w:szCs w:val="28"/>
          <w:vertAlign w:val="baseline"/>
          <w:rtl w:val="0"/>
        </w:rPr>
        <w:t xml:space="preserve">На увеличение часов дисциплин стандарта - 101 часа</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При реализации профессиональной образовательной программы по специальности предусматривается выполнение курсовых работ по следующим междисциплинарным курсам: ОП.06 «Теплотехника» (5 семестр), МДК.03.02 «Технологические процессы обработки металлов давлением» (7 семестр). </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tl w:val="0"/>
        </w:rPr>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tl w:val="0"/>
        </w:rPr>
      </w:r>
    </w:p>
    <w:p w:rsidR="00000000" w:rsidDel="00000000" w:rsidP="00000000" w:rsidRDefault="00000000" w:rsidRPr="00000000">
      <w:pPr>
        <w:spacing w:after="200" w:before="0" w:line="276" w:lineRule="auto"/>
        <w:ind w:firstLine="708"/>
        <w:contextualSpacing w:val="0"/>
      </w:pPr>
      <w:r w:rsidDel="00000000" w:rsidR="00000000" w:rsidRPr="00000000">
        <w:rPr>
          <w:rFonts w:ascii="Calibri" w:cs="Calibri" w:eastAsia="Calibri" w:hAnsi="Calibri"/>
          <w:b w:val="1"/>
          <w:sz w:val="28"/>
          <w:szCs w:val="28"/>
          <w:vertAlign w:val="baseline"/>
          <w:rtl w:val="0"/>
        </w:rPr>
        <w:t xml:space="preserve">4.5 Порядок аттестации обучающихся</w:t>
      </w:r>
      <w:r w:rsidDel="00000000" w:rsidR="00000000" w:rsidRPr="00000000">
        <w:rPr>
          <w:rtl w:val="0"/>
        </w:rPr>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tl w:val="0"/>
        </w:rPr>
      </w:r>
    </w:p>
    <w:p w:rsidR="00000000" w:rsidDel="00000000" w:rsidP="00000000" w:rsidRDefault="00000000" w:rsidRPr="00000000">
      <w:pPr>
        <w:spacing w:after="200" w:before="0" w:line="276" w:lineRule="auto"/>
        <w:ind w:firstLine="709"/>
        <w:contextualSpacing w:val="0"/>
        <w:jc w:val="both"/>
      </w:pPr>
      <w:r w:rsidDel="00000000" w:rsidR="00000000" w:rsidRPr="00000000">
        <w:rPr>
          <w:rFonts w:ascii="Calibri" w:cs="Calibri" w:eastAsia="Calibri" w:hAnsi="Calibri"/>
          <w:b w:val="1"/>
          <w:sz w:val="28"/>
          <w:szCs w:val="28"/>
          <w:vertAlign w:val="baseline"/>
          <w:rtl w:val="0"/>
        </w:rPr>
        <w:t xml:space="preserve">4.5.1 Формы проведения промежуточной аттестации</w:t>
      </w:r>
      <w:r w:rsidDel="00000000" w:rsidR="00000000" w:rsidRPr="00000000">
        <w:rPr>
          <w:rtl w:val="0"/>
        </w:rPr>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 </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 </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Оценка качества подготовки обучающихся и выпускников осуществляется в двух основных направлениях: </w:t>
      </w:r>
    </w:p>
    <w:p w:rsidR="00000000" w:rsidDel="00000000" w:rsidP="00000000" w:rsidRDefault="00000000" w:rsidRPr="00000000">
      <w:pPr>
        <w:numPr>
          <w:ilvl w:val="0"/>
          <w:numId w:val="2"/>
        </w:numPr>
        <w:spacing w:after="0" w:before="0" w:line="276" w:lineRule="auto"/>
        <w:ind w:left="426"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оценка уровня освоения дисциплин; </w:t>
      </w:r>
    </w:p>
    <w:p w:rsidR="00000000" w:rsidDel="00000000" w:rsidP="00000000" w:rsidRDefault="00000000" w:rsidRPr="00000000">
      <w:pPr>
        <w:numPr>
          <w:ilvl w:val="0"/>
          <w:numId w:val="2"/>
        </w:numPr>
        <w:spacing w:after="0" w:before="0" w:line="276" w:lineRule="auto"/>
        <w:ind w:left="426"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оценка компетенций обучающихся.</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Промежуточная аттестация планируется </w:t>
      </w:r>
      <w:r w:rsidDel="00000000" w:rsidR="00000000" w:rsidRPr="00000000">
        <w:rPr>
          <w:rFonts w:ascii="Calibri" w:cs="Calibri" w:eastAsia="Calibri" w:hAnsi="Calibri"/>
          <w:b w:val="0"/>
          <w:color w:val="000000"/>
          <w:sz w:val="28"/>
          <w:szCs w:val="28"/>
          <w:vertAlign w:val="baseline"/>
          <w:rtl w:val="0"/>
        </w:rPr>
        <w:t xml:space="preserve">не более 1 недели в семестр</w:t>
      </w:r>
      <w:r w:rsidDel="00000000" w:rsidR="00000000" w:rsidRPr="00000000">
        <w:rPr>
          <w:rFonts w:ascii="Calibri" w:cs="Calibri" w:eastAsia="Calibri" w:hAnsi="Calibri"/>
          <w:b w:val="0"/>
          <w:sz w:val="28"/>
          <w:szCs w:val="28"/>
          <w:vertAlign w:val="baseline"/>
          <w:rtl w:val="0"/>
        </w:rPr>
        <w:t xml:space="preserve"> для оценки уровня освоения дисциплин и оценки компетенций обучающихся.</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Администрация учебного заведения определяет перечень дисциплин по каждой форме аттестации, который отражается в графе 3 плана учебного процесса (ОПОП СПО).</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Формы оценочных ведомостей для промежуточной аттестации устанавливает администрация учебного заведения.</w:t>
      </w:r>
    </w:p>
    <w:p w:rsidR="00000000" w:rsidDel="00000000" w:rsidP="00000000" w:rsidRDefault="00000000" w:rsidRPr="00000000">
      <w:pPr>
        <w:spacing w:after="200" w:before="0" w:line="276" w:lineRule="auto"/>
        <w:ind w:firstLine="709"/>
        <w:contextualSpacing w:val="0"/>
        <w:jc w:val="both"/>
      </w:pPr>
      <w:r w:rsidDel="00000000" w:rsidR="00000000" w:rsidRPr="00000000">
        <w:rPr>
          <w:rtl w:val="0"/>
        </w:rPr>
      </w:r>
    </w:p>
    <w:p w:rsidR="00000000" w:rsidDel="00000000" w:rsidP="00000000" w:rsidRDefault="00000000" w:rsidRPr="00000000">
      <w:pPr>
        <w:spacing w:after="200" w:before="0" w:line="276" w:lineRule="auto"/>
        <w:ind w:firstLine="709"/>
        <w:contextualSpacing w:val="0"/>
        <w:jc w:val="both"/>
      </w:pPr>
      <w:r w:rsidDel="00000000" w:rsidR="00000000" w:rsidRPr="00000000">
        <w:rPr>
          <w:rFonts w:ascii="Calibri" w:cs="Calibri" w:eastAsia="Calibri" w:hAnsi="Calibri"/>
          <w:b w:val="1"/>
          <w:sz w:val="28"/>
          <w:szCs w:val="28"/>
          <w:vertAlign w:val="baseline"/>
          <w:rtl w:val="0"/>
        </w:rPr>
        <w:t xml:space="preserve">4.5.2 Формы проведения государственной (итоговой) аттестации</w:t>
      </w:r>
      <w:r w:rsidDel="00000000" w:rsidR="00000000" w:rsidRPr="00000000">
        <w:rPr>
          <w:rtl w:val="0"/>
        </w:rPr>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Государственная (итоговая) аттестация проводится с целью установления соответствия уровня и качества подготовки выпускников требованиям ГОС и работодателей и включает подготовку и защиту выпускной квалификационной работы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Основными этапами выполнения дипломного проекта являются:</w:t>
      </w:r>
    </w:p>
    <w:p w:rsidR="00000000" w:rsidDel="00000000" w:rsidP="00000000" w:rsidRDefault="00000000" w:rsidRPr="00000000">
      <w:pPr>
        <w:numPr>
          <w:ilvl w:val="0"/>
          <w:numId w:val="2"/>
        </w:numPr>
        <w:spacing w:after="0" w:before="0" w:line="276" w:lineRule="auto"/>
        <w:ind w:left="426"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выбор темы, получение задания на выполнение проекта;</w:t>
      </w:r>
    </w:p>
    <w:p w:rsidR="00000000" w:rsidDel="00000000" w:rsidP="00000000" w:rsidRDefault="00000000" w:rsidRPr="00000000">
      <w:pPr>
        <w:numPr>
          <w:ilvl w:val="0"/>
          <w:numId w:val="2"/>
        </w:numPr>
        <w:spacing w:after="0" w:before="0" w:line="276" w:lineRule="auto"/>
        <w:ind w:left="426"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подбор и изучение литературы;</w:t>
      </w:r>
    </w:p>
    <w:p w:rsidR="00000000" w:rsidDel="00000000" w:rsidP="00000000" w:rsidRDefault="00000000" w:rsidRPr="00000000">
      <w:pPr>
        <w:numPr>
          <w:ilvl w:val="0"/>
          <w:numId w:val="2"/>
        </w:numPr>
        <w:spacing w:after="0" w:before="0" w:line="276" w:lineRule="auto"/>
        <w:ind w:left="426"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составление плана работы;</w:t>
      </w:r>
    </w:p>
    <w:p w:rsidR="00000000" w:rsidDel="00000000" w:rsidP="00000000" w:rsidRDefault="00000000" w:rsidRPr="00000000">
      <w:pPr>
        <w:numPr>
          <w:ilvl w:val="0"/>
          <w:numId w:val="2"/>
        </w:numPr>
        <w:spacing w:after="0" w:before="0" w:line="276" w:lineRule="auto"/>
        <w:ind w:left="426"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составление календарного плана выполнения проекта;</w:t>
      </w:r>
    </w:p>
    <w:p w:rsidR="00000000" w:rsidDel="00000000" w:rsidP="00000000" w:rsidRDefault="00000000" w:rsidRPr="00000000">
      <w:pPr>
        <w:numPr>
          <w:ilvl w:val="0"/>
          <w:numId w:val="2"/>
        </w:numPr>
        <w:spacing w:after="0" w:before="0" w:line="276" w:lineRule="auto"/>
        <w:ind w:left="426"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разработка проекта;</w:t>
      </w:r>
    </w:p>
    <w:p w:rsidR="00000000" w:rsidDel="00000000" w:rsidP="00000000" w:rsidRDefault="00000000" w:rsidRPr="00000000">
      <w:pPr>
        <w:numPr>
          <w:ilvl w:val="0"/>
          <w:numId w:val="2"/>
        </w:numPr>
        <w:spacing w:after="0" w:before="0" w:line="276" w:lineRule="auto"/>
        <w:ind w:left="426"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представление проекта научному руководителю, получение отзыва и устранение указанных в нем замечаний;</w:t>
      </w:r>
    </w:p>
    <w:p w:rsidR="00000000" w:rsidDel="00000000" w:rsidP="00000000" w:rsidRDefault="00000000" w:rsidRPr="00000000">
      <w:pPr>
        <w:numPr>
          <w:ilvl w:val="0"/>
          <w:numId w:val="2"/>
        </w:numPr>
        <w:spacing w:after="0" w:before="0" w:line="276" w:lineRule="auto"/>
        <w:ind w:left="426" w:right="20" w:firstLine="709"/>
        <w:jc w:val="both"/>
        <w:rPr>
          <w:b w:val="0"/>
          <w:sz w:val="28"/>
          <w:szCs w:val="28"/>
        </w:rPr>
      </w:pPr>
      <w:r w:rsidDel="00000000" w:rsidR="00000000" w:rsidRPr="00000000">
        <w:rPr>
          <w:rFonts w:ascii="Calibri" w:cs="Calibri" w:eastAsia="Calibri" w:hAnsi="Calibri"/>
          <w:b w:val="0"/>
          <w:sz w:val="28"/>
          <w:szCs w:val="28"/>
          <w:vertAlign w:val="baseline"/>
          <w:rtl w:val="0"/>
        </w:rPr>
        <w:t xml:space="preserve">рецензирование проекта.</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Тематика и руководители дипломного проектирования определяются заранее не позднее ноября месяца последнего года обучения и доводятся до студентов не позднее 2-х месяцев до начала производственной практики (преддипломной).</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Темы дипломных проектов определяются ведущими преподавателями по специальности совместно со специалистами предприятий или организаций, заинтересованных в разработке данных тем, обсуждаются и одобряются на заседаниях ЦК, утверждаются директором колледжа.</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Подготовка выпускной квалификационной работы</w:t>
        <w:tab/>
        <w:t xml:space="preserve"> сопровождается консультациями. Руководители (консультанты) разрабатывают графики консультаций и выполнения дипломного проекта. Консультации проводятся за счет лимита времени, отведенного на руководство дипломным проектом.</w:t>
      </w:r>
    </w:p>
    <w:p w:rsidR="00000000" w:rsidDel="00000000" w:rsidP="00000000" w:rsidRDefault="00000000" w:rsidRPr="00000000">
      <w:pPr>
        <w:spacing w:after="0" w:before="0" w:line="276" w:lineRule="auto"/>
        <w:ind w:left="23" w:right="23" w:firstLine="709"/>
        <w:contextualSpacing w:val="0"/>
        <w:jc w:val="both"/>
      </w:pPr>
      <w:r w:rsidDel="00000000" w:rsidR="00000000" w:rsidRPr="00000000">
        <w:rPr>
          <w:rFonts w:ascii="Calibri" w:cs="Calibri" w:eastAsia="Calibri" w:hAnsi="Calibri"/>
          <w:b w:val="0"/>
          <w:sz w:val="28"/>
          <w:szCs w:val="28"/>
          <w:vertAlign w:val="baseline"/>
          <w:rtl w:val="0"/>
        </w:rPr>
        <w:t xml:space="preserve">Необходимым условием допуска к государственной (итоговой) аттестации является освоение обучающимся всех профессиональных модулей,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sectPr>
      <w:pgSz w:h="11906" w:w="16838"/>
      <w:pgMar w:bottom="1133.8582677165355" w:top="1133.8582677165355" w:left="566.9291338582677" w:right="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40" w:firstLine="380"/>
      </w:pPr>
      <w:rPr>
        <w:rFonts w:ascii="Arial" w:cs="Arial" w:eastAsia="Arial" w:hAnsi="Arial"/>
        <w:vertAlign w:val="baseline"/>
      </w:rPr>
    </w:lvl>
    <w:lvl w:ilvl="1">
      <w:start w:val="1"/>
      <w:numFmt w:val="bullet"/>
      <w:lvlText w:val="o"/>
      <w:lvlJc w:val="left"/>
      <w:pPr>
        <w:ind w:left="1460" w:firstLine="1100"/>
      </w:pPr>
      <w:rPr>
        <w:rFonts w:ascii="Arial" w:cs="Arial" w:eastAsia="Arial" w:hAnsi="Arial"/>
        <w:vertAlign w:val="baseline"/>
      </w:rPr>
    </w:lvl>
    <w:lvl w:ilvl="2">
      <w:start w:val="1"/>
      <w:numFmt w:val="bullet"/>
      <w:lvlText w:val="▪"/>
      <w:lvlJc w:val="left"/>
      <w:pPr>
        <w:ind w:left="2180" w:firstLine="1820"/>
      </w:pPr>
      <w:rPr>
        <w:rFonts w:ascii="Arial" w:cs="Arial" w:eastAsia="Arial" w:hAnsi="Arial"/>
        <w:vertAlign w:val="baseline"/>
      </w:rPr>
    </w:lvl>
    <w:lvl w:ilvl="3">
      <w:start w:val="1"/>
      <w:numFmt w:val="bullet"/>
      <w:lvlText w:val="●"/>
      <w:lvlJc w:val="left"/>
      <w:pPr>
        <w:ind w:left="2900" w:firstLine="2540"/>
      </w:pPr>
      <w:rPr>
        <w:rFonts w:ascii="Arial" w:cs="Arial" w:eastAsia="Arial" w:hAnsi="Arial"/>
        <w:vertAlign w:val="baseline"/>
      </w:rPr>
    </w:lvl>
    <w:lvl w:ilvl="4">
      <w:start w:val="1"/>
      <w:numFmt w:val="bullet"/>
      <w:lvlText w:val="o"/>
      <w:lvlJc w:val="left"/>
      <w:pPr>
        <w:ind w:left="3620" w:firstLine="3260"/>
      </w:pPr>
      <w:rPr>
        <w:rFonts w:ascii="Arial" w:cs="Arial" w:eastAsia="Arial" w:hAnsi="Arial"/>
        <w:vertAlign w:val="baseline"/>
      </w:rPr>
    </w:lvl>
    <w:lvl w:ilvl="5">
      <w:start w:val="1"/>
      <w:numFmt w:val="bullet"/>
      <w:lvlText w:val="▪"/>
      <w:lvlJc w:val="left"/>
      <w:pPr>
        <w:ind w:left="4340" w:firstLine="3980"/>
      </w:pPr>
      <w:rPr>
        <w:rFonts w:ascii="Arial" w:cs="Arial" w:eastAsia="Arial" w:hAnsi="Arial"/>
        <w:vertAlign w:val="baseline"/>
      </w:rPr>
    </w:lvl>
    <w:lvl w:ilvl="6">
      <w:start w:val="1"/>
      <w:numFmt w:val="bullet"/>
      <w:lvlText w:val="●"/>
      <w:lvlJc w:val="left"/>
      <w:pPr>
        <w:ind w:left="5060" w:firstLine="4700"/>
      </w:pPr>
      <w:rPr>
        <w:rFonts w:ascii="Arial" w:cs="Arial" w:eastAsia="Arial" w:hAnsi="Arial"/>
        <w:vertAlign w:val="baseline"/>
      </w:rPr>
    </w:lvl>
    <w:lvl w:ilvl="7">
      <w:start w:val="1"/>
      <w:numFmt w:val="bullet"/>
      <w:lvlText w:val="o"/>
      <w:lvlJc w:val="left"/>
      <w:pPr>
        <w:ind w:left="5780" w:firstLine="5420"/>
      </w:pPr>
      <w:rPr>
        <w:rFonts w:ascii="Arial" w:cs="Arial" w:eastAsia="Arial" w:hAnsi="Arial"/>
        <w:vertAlign w:val="baseline"/>
      </w:rPr>
    </w:lvl>
    <w:lvl w:ilvl="8">
      <w:start w:val="1"/>
      <w:numFmt w:val="bullet"/>
      <w:lvlText w:val="▪"/>
      <w:lvlJc w:val="left"/>
      <w:pPr>
        <w:ind w:left="6500" w:firstLine="6140"/>
      </w:pPr>
      <w:rPr>
        <w:rFonts w:ascii="Arial" w:cs="Arial" w:eastAsia="Arial" w:hAnsi="Arial"/>
        <w:vertAlign w:val="baseline"/>
      </w:rPr>
    </w:lvl>
  </w:abstractNum>
  <w:abstractNum w:abstractNumId="2">
    <w:lvl w:ilvl="0">
      <w:start w:val="1"/>
      <w:numFmt w:val="bullet"/>
      <w:lvlText w:val="−"/>
      <w:lvlJc w:val="left"/>
      <w:pPr>
        <w:ind w:left="1449" w:firstLine="1089"/>
      </w:pPr>
      <w:rPr>
        <w:rFonts w:ascii="Arial" w:cs="Arial" w:eastAsia="Arial" w:hAnsi="Arial"/>
        <w:vertAlign w:val="baseline"/>
      </w:rPr>
    </w:lvl>
    <w:lvl w:ilvl="1">
      <w:start w:val="1"/>
      <w:numFmt w:val="bullet"/>
      <w:lvlText w:val="o"/>
      <w:lvlJc w:val="left"/>
      <w:pPr>
        <w:ind w:left="2169" w:firstLine="1809"/>
      </w:pPr>
      <w:rPr>
        <w:rFonts w:ascii="Arial" w:cs="Arial" w:eastAsia="Arial" w:hAnsi="Arial"/>
        <w:vertAlign w:val="baseline"/>
      </w:rPr>
    </w:lvl>
    <w:lvl w:ilvl="2">
      <w:start w:val="1"/>
      <w:numFmt w:val="bullet"/>
      <w:lvlText w:val="▪"/>
      <w:lvlJc w:val="left"/>
      <w:pPr>
        <w:ind w:left="2889" w:firstLine="2529"/>
      </w:pPr>
      <w:rPr>
        <w:rFonts w:ascii="Arial" w:cs="Arial" w:eastAsia="Arial" w:hAnsi="Arial"/>
        <w:vertAlign w:val="baseline"/>
      </w:rPr>
    </w:lvl>
    <w:lvl w:ilvl="3">
      <w:start w:val="1"/>
      <w:numFmt w:val="bullet"/>
      <w:lvlText w:val="●"/>
      <w:lvlJc w:val="left"/>
      <w:pPr>
        <w:ind w:left="3609" w:firstLine="3249"/>
      </w:pPr>
      <w:rPr>
        <w:rFonts w:ascii="Arial" w:cs="Arial" w:eastAsia="Arial" w:hAnsi="Arial"/>
        <w:vertAlign w:val="baseline"/>
      </w:rPr>
    </w:lvl>
    <w:lvl w:ilvl="4">
      <w:start w:val="1"/>
      <w:numFmt w:val="bullet"/>
      <w:lvlText w:val="o"/>
      <w:lvlJc w:val="left"/>
      <w:pPr>
        <w:ind w:left="4329" w:firstLine="3969"/>
      </w:pPr>
      <w:rPr>
        <w:rFonts w:ascii="Arial" w:cs="Arial" w:eastAsia="Arial" w:hAnsi="Arial"/>
        <w:vertAlign w:val="baseline"/>
      </w:rPr>
    </w:lvl>
    <w:lvl w:ilvl="5">
      <w:start w:val="1"/>
      <w:numFmt w:val="bullet"/>
      <w:lvlText w:val="▪"/>
      <w:lvlJc w:val="left"/>
      <w:pPr>
        <w:ind w:left="5049" w:firstLine="4689"/>
      </w:pPr>
      <w:rPr>
        <w:rFonts w:ascii="Arial" w:cs="Arial" w:eastAsia="Arial" w:hAnsi="Arial"/>
        <w:vertAlign w:val="baseline"/>
      </w:rPr>
    </w:lvl>
    <w:lvl w:ilvl="6">
      <w:start w:val="1"/>
      <w:numFmt w:val="bullet"/>
      <w:lvlText w:val="●"/>
      <w:lvlJc w:val="left"/>
      <w:pPr>
        <w:ind w:left="5769" w:firstLine="5409"/>
      </w:pPr>
      <w:rPr>
        <w:rFonts w:ascii="Arial" w:cs="Arial" w:eastAsia="Arial" w:hAnsi="Arial"/>
        <w:vertAlign w:val="baseline"/>
      </w:rPr>
    </w:lvl>
    <w:lvl w:ilvl="7">
      <w:start w:val="1"/>
      <w:numFmt w:val="bullet"/>
      <w:lvlText w:val="o"/>
      <w:lvlJc w:val="left"/>
      <w:pPr>
        <w:ind w:left="6489" w:firstLine="6129"/>
      </w:pPr>
      <w:rPr>
        <w:rFonts w:ascii="Arial" w:cs="Arial" w:eastAsia="Arial" w:hAnsi="Arial"/>
        <w:vertAlign w:val="baseline"/>
      </w:rPr>
    </w:lvl>
    <w:lvl w:ilvl="8">
      <w:start w:val="1"/>
      <w:numFmt w:val="bullet"/>
      <w:lvlText w:val="▪"/>
      <w:lvlJc w:val="left"/>
      <w:pPr>
        <w:ind w:left="7209" w:firstLine="6849"/>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